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E4" w:rsidRPr="00B54BE4" w:rsidRDefault="00B54BE4" w:rsidP="00C02D2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0" w:name="_GoBack"/>
      <w:bookmarkEnd w:id="0"/>
      <w:r w:rsidRPr="00B54BE4">
        <w:rPr>
          <w:rFonts w:ascii="Times New Roman" w:eastAsia="Times New Roman" w:hAnsi="Times New Roman" w:cs="Times New Roman"/>
          <w:b/>
          <w:bCs/>
          <w:kern w:val="36"/>
          <w:sz w:val="24"/>
          <w:szCs w:val="24"/>
          <w:lang w:eastAsia="ru-RU"/>
        </w:rPr>
        <w:t xml:space="preserve">Нормативные правовые акты, регламентирующие деятельность 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-Хана Султана» в сети Интернет</w:t>
      </w:r>
    </w:p>
    <w:p w:rsidR="00B54BE4" w:rsidRPr="00B54BE4" w:rsidRDefault="00B54BE4" w:rsidP="00B54B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br/>
        <w:t>     </w:t>
      </w:r>
      <w:proofErr w:type="gramStart"/>
      <w:r w:rsidRPr="00B54BE4">
        <w:rPr>
          <w:rFonts w:ascii="Times New Roman" w:eastAsia="Times New Roman" w:hAnsi="Times New Roman" w:cs="Times New Roman"/>
          <w:sz w:val="24"/>
          <w:szCs w:val="24"/>
          <w:lang w:eastAsia="ru-RU"/>
        </w:rPr>
        <w:t xml:space="preserve">В целях обеспечения информационной открытости </w:t>
      </w:r>
      <w:r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информирования общественности о результатах </w:t>
      </w:r>
      <w:r>
        <w:rPr>
          <w:rFonts w:ascii="Times New Roman" w:eastAsia="Times New Roman" w:hAnsi="Times New Roman" w:cs="Times New Roman"/>
          <w:sz w:val="24"/>
          <w:szCs w:val="24"/>
          <w:lang w:eastAsia="ru-RU"/>
        </w:rPr>
        <w:t>его</w:t>
      </w:r>
      <w:r w:rsidRPr="00B54BE4">
        <w:rPr>
          <w:rFonts w:ascii="Times New Roman" w:eastAsia="Times New Roman" w:hAnsi="Times New Roman" w:cs="Times New Roman"/>
          <w:sz w:val="24"/>
          <w:szCs w:val="24"/>
          <w:lang w:eastAsia="ru-RU"/>
        </w:rPr>
        <w:t xml:space="preserve"> деятельности, в соответствии со </w:t>
      </w:r>
      <w:hyperlink r:id="rId5" w:history="1">
        <w:r w:rsidRPr="00B54BE4">
          <w:rPr>
            <w:rFonts w:ascii="Times New Roman" w:eastAsia="Times New Roman" w:hAnsi="Times New Roman" w:cs="Times New Roman"/>
            <w:color w:val="0000FF"/>
            <w:sz w:val="24"/>
            <w:szCs w:val="24"/>
            <w:u w:val="single"/>
            <w:lang w:eastAsia="ru-RU"/>
          </w:rPr>
          <w:t>статьей 31 Закона РФ от 10.07.1992 N 3266-1 "Об образовании"</w:t>
        </w:r>
      </w:hyperlink>
      <w:r w:rsidRPr="00B54BE4">
        <w:rPr>
          <w:rFonts w:ascii="Times New Roman" w:eastAsia="Times New Roman" w:hAnsi="Times New Roman" w:cs="Times New Roman"/>
          <w:sz w:val="24"/>
          <w:szCs w:val="24"/>
          <w:lang w:eastAsia="ru-RU"/>
        </w:rPr>
        <w:t xml:space="preserve"> (в редакции </w:t>
      </w:r>
      <w:hyperlink r:id="rId6" w:history="1">
        <w:r w:rsidRPr="00B54BE4">
          <w:rPr>
            <w:rFonts w:ascii="Times New Roman" w:eastAsia="Times New Roman" w:hAnsi="Times New Roman" w:cs="Times New Roman"/>
            <w:color w:val="0000FF"/>
            <w:sz w:val="24"/>
            <w:szCs w:val="24"/>
            <w:u w:val="single"/>
            <w:lang w:eastAsia="ru-RU"/>
          </w:rPr>
          <w:t>Федерального закона от 20.04.2007 N 56-ФЗ</w:t>
        </w:r>
      </w:hyperlink>
      <w:r w:rsidRPr="00B54BE4">
        <w:rPr>
          <w:rFonts w:ascii="Times New Roman" w:eastAsia="Times New Roman" w:hAnsi="Times New Roman" w:cs="Times New Roman"/>
          <w:sz w:val="24"/>
          <w:szCs w:val="24"/>
          <w:lang w:eastAsia="ru-RU"/>
        </w:rPr>
        <w:t xml:space="preserve">), подпунктом 13 части 1 </w:t>
      </w:r>
      <w:hyperlink r:id="rId7" w:history="1">
        <w:r w:rsidRPr="00B54BE4">
          <w:rPr>
            <w:rFonts w:ascii="Times New Roman" w:eastAsia="Times New Roman" w:hAnsi="Times New Roman" w:cs="Times New Roman"/>
            <w:color w:val="0000FF"/>
            <w:sz w:val="24"/>
            <w:szCs w:val="24"/>
            <w:u w:val="single"/>
            <w:lang w:eastAsia="ru-RU"/>
          </w:rPr>
          <w:t>статьи 16 Федерального закона от 06.10.2003 N 131-ФЗ "Об общих принципах организации местного самоуправления в Российской Федерации</w:t>
        </w:r>
        <w:proofErr w:type="gramEnd"/>
        <w:r w:rsidRPr="00B54BE4">
          <w:rPr>
            <w:rFonts w:ascii="Times New Roman" w:eastAsia="Times New Roman" w:hAnsi="Times New Roman" w:cs="Times New Roman"/>
            <w:color w:val="0000FF"/>
            <w:sz w:val="24"/>
            <w:szCs w:val="24"/>
            <w:u w:val="single"/>
            <w:lang w:eastAsia="ru-RU"/>
          </w:rPr>
          <w:t>"</w:t>
        </w:r>
      </w:hyperlink>
      <w:r w:rsidRPr="00B54BE4">
        <w:rPr>
          <w:rFonts w:ascii="Times New Roman" w:eastAsia="Times New Roman" w:hAnsi="Times New Roman" w:cs="Times New Roman"/>
          <w:sz w:val="24"/>
          <w:szCs w:val="24"/>
          <w:lang w:eastAsia="ru-RU"/>
        </w:rPr>
        <w:t xml:space="preserve">, </w:t>
      </w:r>
      <w:hyperlink r:id="rId8" w:history="1">
        <w:r w:rsidRPr="00B54BE4">
          <w:rPr>
            <w:rFonts w:ascii="Times New Roman" w:eastAsia="Times New Roman" w:hAnsi="Times New Roman" w:cs="Times New Roman"/>
            <w:color w:val="0000FF"/>
            <w:sz w:val="24"/>
            <w:szCs w:val="24"/>
            <w:u w:val="single"/>
            <w:lang w:eastAsia="ru-RU"/>
          </w:rPr>
          <w:t>У</w:t>
        </w:r>
        <w:r w:rsidR="00FF2023">
          <w:rPr>
            <w:rFonts w:ascii="Times New Roman" w:eastAsia="Times New Roman" w:hAnsi="Times New Roman" w:cs="Times New Roman"/>
            <w:color w:val="0000FF"/>
            <w:sz w:val="24"/>
            <w:szCs w:val="24"/>
            <w:u w:val="single"/>
            <w:lang w:eastAsia="ru-RU"/>
          </w:rPr>
          <w:t>ставом</w:t>
        </w:r>
        <w:r>
          <w:rPr>
            <w:rFonts w:ascii="Times New Roman" w:eastAsia="Times New Roman" w:hAnsi="Times New Roman" w:cs="Times New Roman"/>
            <w:color w:val="0000FF"/>
            <w:sz w:val="24"/>
            <w:szCs w:val="24"/>
            <w:u w:val="single"/>
            <w:lang w:eastAsia="ru-RU"/>
          </w:rPr>
          <w:t xml:space="preserve"> муниципального округа "г</w:t>
        </w:r>
        <w:r w:rsidRPr="00B54BE4">
          <w:rPr>
            <w:rFonts w:ascii="Times New Roman" w:eastAsia="Times New Roman" w:hAnsi="Times New Roman" w:cs="Times New Roman"/>
            <w:color w:val="0000FF"/>
            <w:sz w:val="24"/>
            <w:szCs w:val="24"/>
            <w:u w:val="single"/>
            <w:lang w:eastAsia="ru-RU"/>
          </w:rPr>
          <w:t>ород Ка</w:t>
        </w:r>
        <w:r>
          <w:rPr>
            <w:rFonts w:ascii="Times New Roman" w:eastAsia="Times New Roman" w:hAnsi="Times New Roman" w:cs="Times New Roman"/>
            <w:color w:val="0000FF"/>
            <w:sz w:val="24"/>
            <w:szCs w:val="24"/>
            <w:u w:val="single"/>
            <w:lang w:eastAsia="ru-RU"/>
          </w:rPr>
          <w:t>спийск</w:t>
        </w:r>
        <w:r w:rsidRPr="00B54BE4">
          <w:rPr>
            <w:rFonts w:ascii="Times New Roman" w:eastAsia="Times New Roman" w:hAnsi="Times New Roman" w:cs="Times New Roman"/>
            <w:color w:val="0000FF"/>
            <w:sz w:val="24"/>
            <w:szCs w:val="24"/>
            <w:u w:val="single"/>
            <w:lang w:eastAsia="ru-RU"/>
          </w:rPr>
          <w:t>"</w:t>
        </w:r>
      </w:hyperlink>
    </w:p>
    <w:p w:rsidR="00B54BE4" w:rsidRPr="0062638E" w:rsidRDefault="00B54BE4" w:rsidP="00B54BE4">
      <w:pPr>
        <w:spacing w:after="0" w:line="240" w:lineRule="auto"/>
        <w:rPr>
          <w:rFonts w:ascii="Times New Roman" w:eastAsia="Times New Roman" w:hAnsi="Times New Roman" w:cs="Times New Roman"/>
          <w:b/>
          <w:sz w:val="28"/>
          <w:szCs w:val="28"/>
          <w:lang w:eastAsia="ru-RU"/>
        </w:rPr>
      </w:pPr>
      <w:r w:rsidRPr="00B54BE4">
        <w:rPr>
          <w:rFonts w:ascii="Times New Roman" w:eastAsia="Times New Roman" w:hAnsi="Times New Roman" w:cs="Times New Roman"/>
          <w:sz w:val="24"/>
          <w:szCs w:val="24"/>
          <w:lang w:eastAsia="ru-RU"/>
        </w:rPr>
        <w:t>  </w:t>
      </w:r>
      <w:r w:rsidRPr="0062638E">
        <w:rPr>
          <w:rFonts w:ascii="Times New Roman" w:eastAsia="Times New Roman" w:hAnsi="Times New Roman" w:cs="Times New Roman"/>
          <w:b/>
          <w:sz w:val="28"/>
          <w:szCs w:val="28"/>
          <w:lang w:eastAsia="ru-RU"/>
        </w:rPr>
        <w:t>приказываю:</w:t>
      </w:r>
    </w:p>
    <w:p w:rsidR="00B54BE4" w:rsidRPr="00B54BE4" w:rsidRDefault="00B54BE4" w:rsidP="00B54BE4">
      <w:pPr>
        <w:spacing w:after="0"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1. Утвердить </w:t>
      </w:r>
      <w:r w:rsidR="00312797">
        <w:rPr>
          <w:rFonts w:ascii="Times New Roman" w:eastAsia="Times New Roman" w:hAnsi="Times New Roman" w:cs="Times New Roman"/>
          <w:sz w:val="24"/>
          <w:szCs w:val="24"/>
          <w:lang w:eastAsia="ru-RU"/>
        </w:rPr>
        <w:t>П</w:t>
      </w:r>
      <w:r w:rsidRPr="00B54BE4">
        <w:rPr>
          <w:rFonts w:ascii="Times New Roman" w:eastAsia="Times New Roman" w:hAnsi="Times New Roman" w:cs="Times New Roman"/>
          <w:sz w:val="24"/>
          <w:szCs w:val="24"/>
          <w:lang w:eastAsia="ru-RU"/>
        </w:rPr>
        <w:t xml:space="preserve">оложение о </w:t>
      </w:r>
      <w:proofErr w:type="spellStart"/>
      <w:r w:rsidRPr="00B54BE4">
        <w:rPr>
          <w:rFonts w:ascii="Times New Roman" w:eastAsia="Times New Roman" w:hAnsi="Times New Roman" w:cs="Times New Roman"/>
          <w:sz w:val="24"/>
          <w:szCs w:val="24"/>
          <w:lang w:eastAsia="ru-RU"/>
        </w:rPr>
        <w:t>Web</w:t>
      </w:r>
      <w:proofErr w:type="spellEnd"/>
      <w:r w:rsidRPr="00B54BE4">
        <w:rPr>
          <w:rFonts w:ascii="Times New Roman" w:eastAsia="Times New Roman" w:hAnsi="Times New Roman" w:cs="Times New Roman"/>
          <w:sz w:val="24"/>
          <w:szCs w:val="24"/>
          <w:lang w:eastAsia="ru-RU"/>
        </w:rPr>
        <w:t xml:space="preserve">-сайте </w:t>
      </w:r>
      <w:r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(приложение 1).</w:t>
      </w:r>
      <w:r w:rsidRPr="00B54BE4">
        <w:rPr>
          <w:rFonts w:ascii="Times New Roman" w:eastAsia="Times New Roman" w:hAnsi="Times New Roman" w:cs="Times New Roman"/>
          <w:sz w:val="24"/>
          <w:szCs w:val="24"/>
          <w:lang w:eastAsia="ru-RU"/>
        </w:rPr>
        <w:br/>
        <w:t xml:space="preserve">     2. Утвердить </w:t>
      </w:r>
      <w:r w:rsidR="00312797">
        <w:rPr>
          <w:rFonts w:ascii="Times New Roman" w:eastAsia="Times New Roman" w:hAnsi="Times New Roman" w:cs="Times New Roman"/>
          <w:sz w:val="24"/>
          <w:szCs w:val="24"/>
          <w:lang w:eastAsia="ru-RU"/>
        </w:rPr>
        <w:t>Р</w:t>
      </w:r>
      <w:r w:rsidRPr="00B54BE4">
        <w:rPr>
          <w:rFonts w:ascii="Times New Roman" w:eastAsia="Times New Roman" w:hAnsi="Times New Roman" w:cs="Times New Roman"/>
          <w:sz w:val="24"/>
          <w:szCs w:val="24"/>
          <w:lang w:eastAsia="ru-RU"/>
        </w:rPr>
        <w:t xml:space="preserve">егламент работы педагогических работников </w:t>
      </w:r>
      <w:r>
        <w:rPr>
          <w:rFonts w:ascii="Times New Roman" w:eastAsia="Times New Roman" w:hAnsi="Times New Roman" w:cs="Times New Roman"/>
          <w:sz w:val="24"/>
          <w:szCs w:val="24"/>
          <w:lang w:eastAsia="ru-RU"/>
        </w:rPr>
        <w:t xml:space="preserve">и </w:t>
      </w:r>
      <w:r w:rsidRPr="00B54BE4">
        <w:rPr>
          <w:rFonts w:ascii="Times New Roman" w:eastAsia="Times New Roman" w:hAnsi="Times New Roman" w:cs="Times New Roman"/>
          <w:sz w:val="24"/>
          <w:szCs w:val="24"/>
          <w:lang w:eastAsia="ru-RU"/>
        </w:rPr>
        <w:t xml:space="preserve">обучающихся </w:t>
      </w:r>
      <w:r>
        <w:rPr>
          <w:rFonts w:ascii="Times New Roman" w:eastAsia="Times New Roman" w:hAnsi="Times New Roman" w:cs="Times New Roman"/>
          <w:sz w:val="24"/>
          <w:szCs w:val="24"/>
          <w:lang w:eastAsia="ru-RU"/>
        </w:rPr>
        <w:t xml:space="preserve">в </w:t>
      </w:r>
      <w:r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 xml:space="preserve">-Хана </w:t>
      </w:r>
      <w:proofErr w:type="spellStart"/>
      <w:r w:rsidRPr="00B54BE4">
        <w:rPr>
          <w:rFonts w:ascii="Times New Roman" w:eastAsia="Times New Roman" w:hAnsi="Times New Roman" w:cs="Times New Roman"/>
          <w:b/>
          <w:bCs/>
          <w:kern w:val="36"/>
          <w:sz w:val="24"/>
          <w:szCs w:val="24"/>
          <w:lang w:eastAsia="ru-RU"/>
        </w:rPr>
        <w:t>Султана</w:t>
      </w:r>
      <w:proofErr w:type="gramStart"/>
      <w:r w:rsidRPr="00B54BE4">
        <w:rPr>
          <w:rFonts w:ascii="Times New Roman" w:eastAsia="Times New Roman" w:hAnsi="Times New Roman" w:cs="Times New Roman"/>
          <w:b/>
          <w:bCs/>
          <w:kern w:val="36"/>
          <w:sz w:val="24"/>
          <w:szCs w:val="24"/>
          <w:lang w:eastAsia="ru-RU"/>
        </w:rPr>
        <w:t>»</w:t>
      </w:r>
      <w:r w:rsidRPr="00B54BE4">
        <w:rPr>
          <w:rFonts w:ascii="Times New Roman" w:eastAsia="Times New Roman" w:hAnsi="Times New Roman" w:cs="Times New Roman"/>
          <w:sz w:val="24"/>
          <w:szCs w:val="24"/>
          <w:lang w:eastAsia="ru-RU"/>
        </w:rPr>
        <w:t>в</w:t>
      </w:r>
      <w:proofErr w:type="spellEnd"/>
      <w:proofErr w:type="gramEnd"/>
      <w:r w:rsidRPr="00B54BE4">
        <w:rPr>
          <w:rFonts w:ascii="Times New Roman" w:eastAsia="Times New Roman" w:hAnsi="Times New Roman" w:cs="Times New Roman"/>
          <w:sz w:val="24"/>
          <w:szCs w:val="24"/>
          <w:lang w:eastAsia="ru-RU"/>
        </w:rPr>
        <w:t xml:space="preserve"> сети Интернет (приложение 2).</w:t>
      </w:r>
      <w:r w:rsidRPr="00B54BE4">
        <w:rPr>
          <w:rFonts w:ascii="Times New Roman" w:eastAsia="Times New Roman" w:hAnsi="Times New Roman" w:cs="Times New Roman"/>
          <w:sz w:val="24"/>
          <w:szCs w:val="24"/>
          <w:lang w:eastAsia="ru-RU"/>
        </w:rPr>
        <w:br/>
        <w:t xml:space="preserve">     3. Утвердить </w:t>
      </w:r>
      <w:r w:rsidR="00312797">
        <w:rPr>
          <w:rFonts w:ascii="Times New Roman" w:eastAsia="Times New Roman" w:hAnsi="Times New Roman" w:cs="Times New Roman"/>
          <w:sz w:val="24"/>
          <w:szCs w:val="24"/>
          <w:lang w:eastAsia="ru-RU"/>
        </w:rPr>
        <w:t>Р</w:t>
      </w:r>
      <w:r w:rsidRPr="00B54BE4">
        <w:rPr>
          <w:rFonts w:ascii="Times New Roman" w:eastAsia="Times New Roman" w:hAnsi="Times New Roman" w:cs="Times New Roman"/>
          <w:sz w:val="24"/>
          <w:szCs w:val="24"/>
          <w:lang w:eastAsia="ru-RU"/>
        </w:rPr>
        <w:t xml:space="preserve">егламент работы сотрудников </w:t>
      </w:r>
      <w:r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с электронной почтой (приложение 3).</w:t>
      </w:r>
      <w:r w:rsidRPr="00B54BE4">
        <w:rPr>
          <w:rFonts w:ascii="Times New Roman" w:eastAsia="Times New Roman" w:hAnsi="Times New Roman" w:cs="Times New Roman"/>
          <w:sz w:val="24"/>
          <w:szCs w:val="24"/>
          <w:lang w:eastAsia="ru-RU"/>
        </w:rPr>
        <w:br/>
        <w:t xml:space="preserve">     4. Утвердить Инструкцию по организации антивирусной защиты компьютерной техники в </w:t>
      </w:r>
      <w:r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Pr="00B54BE4">
        <w:rPr>
          <w:rFonts w:ascii="Times New Roman" w:eastAsia="Times New Roman" w:hAnsi="Times New Roman" w:cs="Times New Roman"/>
          <w:b/>
          <w:bCs/>
          <w:kern w:val="36"/>
          <w:sz w:val="24"/>
          <w:szCs w:val="24"/>
          <w:lang w:eastAsia="ru-RU"/>
        </w:rPr>
        <w:t>Амет</w:t>
      </w:r>
      <w:proofErr w:type="spellEnd"/>
      <w:r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(приложение 4).</w:t>
      </w:r>
      <w:r w:rsidRPr="00B54BE4">
        <w:rPr>
          <w:rFonts w:ascii="Times New Roman" w:eastAsia="Times New Roman" w:hAnsi="Times New Roman" w:cs="Times New Roman"/>
          <w:sz w:val="24"/>
          <w:szCs w:val="24"/>
          <w:lang w:eastAsia="ru-RU"/>
        </w:rPr>
        <w:br/>
        <w:t>          </w:t>
      </w:r>
    </w:p>
    <w:p w:rsidR="00B54BE4" w:rsidRPr="00B54BE4" w:rsidRDefault="00A44CDE" w:rsidP="00A44CDE">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лицея №8 _______________ \Абдуллаев Б.А.\</w:t>
      </w:r>
    </w:p>
    <w:p w:rsidR="006805F4" w:rsidRDefault="006805F4" w:rsidP="008C0F47">
      <w:pPr>
        <w:spacing w:before="100" w:beforeAutospacing="1" w:after="100" w:afterAutospacing="1" w:line="240" w:lineRule="auto"/>
        <w:jc w:val="right"/>
        <w:outlineLvl w:val="1"/>
        <w:rPr>
          <w:rFonts w:ascii="Times New Roman" w:eastAsia="Times New Roman" w:hAnsi="Times New Roman" w:cs="Times New Roman"/>
          <w:bCs/>
          <w:sz w:val="24"/>
          <w:szCs w:val="24"/>
          <w:lang w:eastAsia="ru-RU"/>
        </w:rPr>
      </w:pPr>
    </w:p>
    <w:p w:rsidR="00A44CDE" w:rsidRPr="008C0F47" w:rsidRDefault="008C0F47" w:rsidP="008C0F47">
      <w:pPr>
        <w:spacing w:before="100" w:beforeAutospacing="1" w:after="100" w:afterAutospacing="1" w:line="240" w:lineRule="auto"/>
        <w:jc w:val="right"/>
        <w:outlineLvl w:val="1"/>
        <w:rPr>
          <w:rFonts w:ascii="Times New Roman" w:eastAsia="Times New Roman" w:hAnsi="Times New Roman" w:cs="Times New Roman"/>
          <w:bCs/>
          <w:sz w:val="24"/>
          <w:szCs w:val="24"/>
          <w:lang w:eastAsia="ru-RU"/>
        </w:rPr>
      </w:pPr>
      <w:r w:rsidRPr="008C0F47">
        <w:rPr>
          <w:rFonts w:ascii="Times New Roman" w:eastAsia="Times New Roman" w:hAnsi="Times New Roman" w:cs="Times New Roman"/>
          <w:bCs/>
          <w:sz w:val="24"/>
          <w:szCs w:val="24"/>
          <w:lang w:eastAsia="ru-RU"/>
        </w:rPr>
        <w:t>Приложение 1</w:t>
      </w:r>
    </w:p>
    <w:p w:rsidR="00B54BE4" w:rsidRPr="00B54BE4" w:rsidRDefault="00C02D26" w:rsidP="00A44CDE">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00B54BE4" w:rsidRPr="00B54BE4">
        <w:rPr>
          <w:rFonts w:ascii="Times New Roman" w:eastAsia="Times New Roman" w:hAnsi="Times New Roman" w:cs="Times New Roman"/>
          <w:b/>
          <w:bCs/>
          <w:sz w:val="28"/>
          <w:szCs w:val="28"/>
          <w:lang w:eastAsia="ru-RU"/>
        </w:rPr>
        <w:t xml:space="preserve">оложение о web-сайте </w:t>
      </w:r>
      <w:r w:rsidR="00A44CDE" w:rsidRPr="00A44CDE">
        <w:rPr>
          <w:rFonts w:ascii="Times New Roman" w:eastAsia="Times New Roman" w:hAnsi="Times New Roman" w:cs="Times New Roman"/>
          <w:b/>
          <w:bCs/>
          <w:kern w:val="36"/>
          <w:sz w:val="28"/>
          <w:szCs w:val="28"/>
          <w:lang w:eastAsia="ru-RU"/>
        </w:rPr>
        <w:t xml:space="preserve">МБОУ «Каспийский лицей №8 имени </w:t>
      </w:r>
      <w:proofErr w:type="spellStart"/>
      <w:r w:rsidR="00A44CDE" w:rsidRPr="00A44CDE">
        <w:rPr>
          <w:rFonts w:ascii="Times New Roman" w:eastAsia="Times New Roman" w:hAnsi="Times New Roman" w:cs="Times New Roman"/>
          <w:b/>
          <w:bCs/>
          <w:kern w:val="36"/>
          <w:sz w:val="28"/>
          <w:szCs w:val="28"/>
          <w:lang w:eastAsia="ru-RU"/>
        </w:rPr>
        <w:t>Амет</w:t>
      </w:r>
      <w:proofErr w:type="spellEnd"/>
      <w:r w:rsidR="00A44CDE" w:rsidRPr="00A44CDE">
        <w:rPr>
          <w:rFonts w:ascii="Times New Roman" w:eastAsia="Times New Roman" w:hAnsi="Times New Roman" w:cs="Times New Roman"/>
          <w:b/>
          <w:bCs/>
          <w:kern w:val="36"/>
          <w:sz w:val="28"/>
          <w:szCs w:val="28"/>
          <w:lang w:eastAsia="ru-RU"/>
        </w:rPr>
        <w:t>-Хана Султана»</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I. Общие положения</w:t>
      </w:r>
    </w:p>
    <w:p w:rsidR="00A44CDE" w:rsidRDefault="00B54BE4" w:rsidP="00A44CDE">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1.1.</w:t>
      </w:r>
      <w:r w:rsidR="008C0F47">
        <w:rPr>
          <w:rFonts w:ascii="Times New Roman" w:eastAsia="Times New Roman" w:hAnsi="Times New Roman" w:cs="Times New Roman"/>
          <w:sz w:val="24"/>
          <w:szCs w:val="24"/>
          <w:lang w:eastAsia="ru-RU"/>
        </w:rPr>
        <w:t>По</w:t>
      </w:r>
      <w:r w:rsidRPr="00B54BE4">
        <w:rPr>
          <w:rFonts w:ascii="Times New Roman" w:eastAsia="Times New Roman" w:hAnsi="Times New Roman" w:cs="Times New Roman"/>
          <w:sz w:val="24"/>
          <w:szCs w:val="24"/>
          <w:lang w:eastAsia="ru-RU"/>
        </w:rPr>
        <w:t xml:space="preserve">ложение о </w:t>
      </w:r>
      <w:proofErr w:type="spellStart"/>
      <w:r w:rsidRPr="00B54BE4">
        <w:rPr>
          <w:rFonts w:ascii="Times New Roman" w:eastAsia="Times New Roman" w:hAnsi="Times New Roman" w:cs="Times New Roman"/>
          <w:sz w:val="24"/>
          <w:szCs w:val="24"/>
          <w:lang w:eastAsia="ru-RU"/>
        </w:rPr>
        <w:t>Web</w:t>
      </w:r>
      <w:proofErr w:type="spellEnd"/>
      <w:r w:rsidRPr="00B54BE4">
        <w:rPr>
          <w:rFonts w:ascii="Times New Roman" w:eastAsia="Times New Roman" w:hAnsi="Times New Roman" w:cs="Times New Roman"/>
          <w:sz w:val="24"/>
          <w:szCs w:val="24"/>
          <w:lang w:eastAsia="ru-RU"/>
        </w:rPr>
        <w:t xml:space="preserve">-сайте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008C0F47">
        <w:rPr>
          <w:rFonts w:ascii="Times New Roman" w:eastAsia="Times New Roman" w:hAnsi="Times New Roman" w:cs="Times New Roman"/>
          <w:b/>
          <w:bCs/>
          <w:kern w:val="36"/>
          <w:sz w:val="24"/>
          <w:szCs w:val="24"/>
          <w:lang w:eastAsia="ru-RU"/>
        </w:rPr>
        <w:t xml:space="preserve"> </w:t>
      </w:r>
      <w:r w:rsidRPr="00B54BE4">
        <w:rPr>
          <w:rFonts w:ascii="Times New Roman" w:eastAsia="Times New Roman" w:hAnsi="Times New Roman" w:cs="Times New Roman"/>
          <w:sz w:val="24"/>
          <w:szCs w:val="24"/>
          <w:lang w:eastAsia="ru-RU"/>
        </w:rPr>
        <w:t>(далее - Положение) разработано в соответствии с Федеральным законом "</w:t>
      </w:r>
      <w:hyperlink r:id="rId9" w:history="1">
        <w:r w:rsidRPr="00B54BE4">
          <w:rPr>
            <w:rFonts w:ascii="Times New Roman" w:eastAsia="Times New Roman" w:hAnsi="Times New Roman" w:cs="Times New Roman"/>
            <w:color w:val="0000FF"/>
            <w:sz w:val="24"/>
            <w:szCs w:val="24"/>
            <w:u w:val="single"/>
            <w:lang w:eastAsia="ru-RU"/>
          </w:rPr>
          <w:t>Об образовании</w:t>
        </w:r>
      </w:hyperlink>
      <w:r w:rsidRPr="00B54BE4">
        <w:rPr>
          <w:rFonts w:ascii="Times New Roman" w:eastAsia="Times New Roman" w:hAnsi="Times New Roman" w:cs="Times New Roman"/>
          <w:sz w:val="24"/>
          <w:szCs w:val="24"/>
          <w:lang w:eastAsia="ru-RU"/>
        </w:rPr>
        <w:t xml:space="preserve">", </w:t>
      </w:r>
      <w:hyperlink r:id="rId10" w:history="1">
        <w:r w:rsidRPr="00B54BE4">
          <w:rPr>
            <w:rFonts w:ascii="Times New Roman" w:eastAsia="Times New Roman" w:hAnsi="Times New Roman" w:cs="Times New Roman"/>
            <w:color w:val="0000FF"/>
            <w:sz w:val="24"/>
            <w:szCs w:val="24"/>
            <w:u w:val="single"/>
            <w:lang w:eastAsia="ru-RU"/>
          </w:rPr>
          <w:t>Типовым положением об общеобразовательном учреждении</w:t>
        </w:r>
      </w:hyperlink>
      <w:r w:rsidRPr="00B54BE4">
        <w:rPr>
          <w:rFonts w:ascii="Times New Roman" w:eastAsia="Times New Roman" w:hAnsi="Times New Roman" w:cs="Times New Roman"/>
          <w:sz w:val="24"/>
          <w:szCs w:val="24"/>
          <w:lang w:eastAsia="ru-RU"/>
        </w:rPr>
        <w:t>, другими нормативными правовыми актами, действующими в сфере образования.</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br/>
        <w:t xml:space="preserve">     1.2. Настоящее Положение определяет понятия, цели, требования, организацию и работу Web-сайта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008C0F47">
        <w:rPr>
          <w:rFonts w:ascii="Times New Roman" w:eastAsia="Times New Roman" w:hAnsi="Times New Roman" w:cs="Times New Roman"/>
          <w:b/>
          <w:bCs/>
          <w:kern w:val="36"/>
          <w:sz w:val="24"/>
          <w:szCs w:val="24"/>
          <w:lang w:eastAsia="ru-RU"/>
        </w:rPr>
        <w:t xml:space="preserve"> </w:t>
      </w:r>
      <w:r w:rsidRPr="00B54BE4">
        <w:rPr>
          <w:rFonts w:ascii="Times New Roman" w:eastAsia="Times New Roman" w:hAnsi="Times New Roman" w:cs="Times New Roman"/>
          <w:sz w:val="24"/>
          <w:szCs w:val="24"/>
          <w:lang w:eastAsia="ru-RU"/>
        </w:rPr>
        <w:t>(далее - Сайт).</w:t>
      </w:r>
      <w:r w:rsidRPr="00B54BE4">
        <w:rPr>
          <w:rFonts w:ascii="Times New Roman" w:eastAsia="Times New Roman" w:hAnsi="Times New Roman" w:cs="Times New Roman"/>
          <w:sz w:val="24"/>
          <w:szCs w:val="24"/>
          <w:lang w:eastAsia="ru-RU"/>
        </w:rPr>
        <w:br/>
        <w:t xml:space="preserve">     1.3. Сайт создается в целях активного внедрения информационных и коммуникационных технологий в практику деятельности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(далее - М</w:t>
      </w:r>
      <w:r w:rsidR="00A44CDE">
        <w:rPr>
          <w:rFonts w:ascii="Times New Roman" w:eastAsia="Times New Roman" w:hAnsi="Times New Roman" w:cs="Times New Roman"/>
          <w:sz w:val="24"/>
          <w:szCs w:val="24"/>
          <w:lang w:eastAsia="ru-RU"/>
        </w:rPr>
        <w:t>Б</w:t>
      </w:r>
      <w:r w:rsidRPr="00B54BE4">
        <w:rPr>
          <w:rFonts w:ascii="Times New Roman" w:eastAsia="Times New Roman" w:hAnsi="Times New Roman" w:cs="Times New Roman"/>
          <w:sz w:val="24"/>
          <w:szCs w:val="24"/>
          <w:lang w:eastAsia="ru-RU"/>
        </w:rPr>
        <w:t xml:space="preserve">ОУ), информационной открытости, информирования обучающихся, населения о деятельности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xml:space="preserve">     1.4. Сайт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является одним из инструментов обеспечения учебной и внеурочной деятельности, а также деятельности органов школьного самоуправления.</w:t>
      </w:r>
      <w:r w:rsidRPr="00B54BE4">
        <w:rPr>
          <w:rFonts w:ascii="Times New Roman" w:eastAsia="Times New Roman" w:hAnsi="Times New Roman" w:cs="Times New Roman"/>
          <w:sz w:val="24"/>
          <w:szCs w:val="24"/>
          <w:lang w:eastAsia="ru-RU"/>
        </w:rPr>
        <w:br/>
        <w:t>     </w:t>
      </w:r>
    </w:p>
    <w:p w:rsidR="00B54BE4" w:rsidRPr="00B54BE4" w:rsidRDefault="00B54BE4" w:rsidP="00A44CDE">
      <w:pPr>
        <w:spacing w:before="100" w:beforeAutospacing="1" w:after="100" w:afterAutospacing="1"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lastRenderedPageBreak/>
        <w:t>II. Цели, задачи Сайта</w:t>
      </w:r>
    </w:p>
    <w:p w:rsidR="00C02D26" w:rsidRDefault="00B54BE4" w:rsidP="00A44CDE">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2.1. </w:t>
      </w:r>
      <w:r w:rsidR="008C0F47">
        <w:rPr>
          <w:rFonts w:ascii="Times New Roman" w:eastAsia="Times New Roman" w:hAnsi="Times New Roman" w:cs="Times New Roman"/>
          <w:sz w:val="24"/>
          <w:szCs w:val="24"/>
          <w:lang w:eastAsia="ru-RU"/>
        </w:rPr>
        <w:t xml:space="preserve">Сайт является официальным представительством ОУ в сети Интернет. </w:t>
      </w:r>
      <w:r w:rsidRPr="00B54BE4">
        <w:rPr>
          <w:rFonts w:ascii="Times New Roman" w:eastAsia="Times New Roman" w:hAnsi="Times New Roman" w:cs="Times New Roman"/>
          <w:sz w:val="24"/>
          <w:szCs w:val="24"/>
          <w:lang w:eastAsia="ru-RU"/>
        </w:rPr>
        <w:t xml:space="preserve">Целью создания и функционирования Сайта является развитие единого образовательного информационного пространства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00A44CDE">
        <w:rPr>
          <w:rFonts w:ascii="Times New Roman" w:eastAsia="Times New Roman" w:hAnsi="Times New Roman" w:cs="Times New Roman"/>
          <w:b/>
          <w:bCs/>
          <w:kern w:val="36"/>
          <w:sz w:val="24"/>
          <w:szCs w:val="24"/>
          <w:lang w:eastAsia="ru-RU"/>
        </w:rPr>
        <w:t>.</w:t>
      </w:r>
      <w:r w:rsidRPr="00B54BE4">
        <w:rPr>
          <w:rFonts w:ascii="Times New Roman" w:eastAsia="Times New Roman" w:hAnsi="Times New Roman" w:cs="Times New Roman"/>
          <w:sz w:val="24"/>
          <w:szCs w:val="24"/>
          <w:lang w:eastAsia="ru-RU"/>
        </w:rPr>
        <w:br/>
        <w:t>     </w:t>
      </w:r>
      <w:r w:rsidRPr="00B54BE4">
        <w:rPr>
          <w:rFonts w:ascii="Times New Roman" w:eastAsia="Times New Roman" w:hAnsi="Times New Roman" w:cs="Times New Roman"/>
          <w:sz w:val="24"/>
          <w:szCs w:val="24"/>
          <w:lang w:eastAsia="ru-RU"/>
        </w:rPr>
        <w:br/>
        <w:t>     2.2. Задачи Сайта:</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br/>
        <w:t xml:space="preserve">     2.2.1. Систематическое информирование участников образовательного процесса о деятельности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br/>
        <w:t xml:space="preserve">     2.2.2. Презентация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достижений учащихся и педагогического коллектива, его особенностей, истории развития, реализуемых образовательных программ, формирование позитивного имиджа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xml:space="preserve">     2.2.3. Демонстрация опыта деятельности и достижений педагогов и обучающихся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2.2.4. Стимулирование творческой активности педагогов и обучающихся.</w:t>
      </w:r>
      <w:r w:rsidRPr="00B54BE4">
        <w:rPr>
          <w:rFonts w:ascii="Times New Roman" w:eastAsia="Times New Roman" w:hAnsi="Times New Roman" w:cs="Times New Roman"/>
          <w:sz w:val="24"/>
          <w:szCs w:val="24"/>
          <w:lang w:eastAsia="ru-RU"/>
        </w:rPr>
        <w:br/>
        <w:t>     </w:t>
      </w:r>
    </w:p>
    <w:p w:rsidR="00B54BE4" w:rsidRDefault="00B54BE4" w:rsidP="00A44CDE">
      <w:pPr>
        <w:spacing w:before="100" w:beforeAutospacing="1" w:after="100" w:afterAutospacing="1"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III. Информационный ресурс Сайта</w:t>
      </w:r>
    </w:p>
    <w:p w:rsidR="006056D9" w:rsidRPr="006056D9" w:rsidRDefault="006056D9" w:rsidP="006056D9">
      <w:pPr>
        <w:autoSpaceDE w:val="0"/>
        <w:autoSpaceDN w:val="0"/>
        <w:adjustRightInd w:val="0"/>
        <w:spacing w:after="0" w:line="240" w:lineRule="auto"/>
        <w:rPr>
          <w:rFonts w:ascii="Times New Roman" w:hAnsi="Times New Roman" w:cs="Times New Roman"/>
          <w:b/>
          <w:bCs/>
          <w:sz w:val="24"/>
          <w:szCs w:val="24"/>
        </w:rPr>
      </w:pPr>
      <w:r w:rsidRPr="006056D9">
        <w:rPr>
          <w:rFonts w:ascii="Times New Roman" w:hAnsi="Times New Roman" w:cs="Times New Roman"/>
          <w:b/>
          <w:bCs/>
          <w:sz w:val="24"/>
          <w:szCs w:val="24"/>
        </w:rPr>
        <w:t>Информация, обязательная для размещения на официальных сайтах образовательных организаций в соответствии с Постановлением Российской Федерации от 10 июля 2013 г.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056D9" w:rsidRDefault="006056D9" w:rsidP="006056D9">
      <w:pPr>
        <w:autoSpaceDE w:val="0"/>
        <w:autoSpaceDN w:val="0"/>
        <w:adjustRightInd w:val="0"/>
        <w:spacing w:after="0" w:line="240" w:lineRule="auto"/>
        <w:rPr>
          <w:rFonts w:ascii="Times New Roman" w:hAnsi="Times New Roman" w:cs="Times New Roman"/>
          <w:color w:val="000000"/>
          <w:sz w:val="24"/>
          <w:szCs w:val="24"/>
        </w:rPr>
      </w:pPr>
    </w:p>
    <w:p w:rsidR="006056D9" w:rsidRPr="00D81FDB" w:rsidRDefault="006056D9" w:rsidP="006056D9">
      <w:pPr>
        <w:autoSpaceDE w:val="0"/>
        <w:autoSpaceDN w:val="0"/>
        <w:adjustRightInd w:val="0"/>
        <w:spacing w:after="0" w:line="240" w:lineRule="auto"/>
        <w:rPr>
          <w:rFonts w:ascii="Times New Roman" w:hAnsi="Times New Roman" w:cs="Times New Roman"/>
          <w:color w:val="000000"/>
          <w:sz w:val="24"/>
          <w:szCs w:val="24"/>
        </w:rPr>
      </w:pPr>
    </w:p>
    <w:tbl>
      <w:tblPr>
        <w:tblW w:w="11319"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
        <w:gridCol w:w="851"/>
        <w:gridCol w:w="9525"/>
        <w:gridCol w:w="861"/>
      </w:tblGrid>
      <w:tr w:rsidR="006056D9" w:rsidRPr="00D81FDB" w:rsidTr="0085260F">
        <w:trPr>
          <w:gridAfter w:val="1"/>
          <w:wAfter w:w="861" w:type="dxa"/>
          <w:trHeight w:val="98"/>
        </w:trPr>
        <w:tc>
          <w:tcPr>
            <w:tcW w:w="10458" w:type="dxa"/>
            <w:gridSpan w:val="3"/>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sz w:val="24"/>
                <w:szCs w:val="24"/>
              </w:rPr>
              <w:t xml:space="preserve"> </w:t>
            </w:r>
            <w:r w:rsidRPr="00D81FDB">
              <w:rPr>
                <w:rFonts w:ascii="Times New Roman" w:hAnsi="Times New Roman" w:cs="Times New Roman"/>
                <w:b/>
                <w:bCs/>
                <w:color w:val="000000"/>
              </w:rPr>
              <w:t xml:space="preserve">Основные сведения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дате создания образовательной организации, об учредителе (учредителях) образовательной организации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Информация о месте нахождения образовательной организац</w:t>
            </w:r>
            <w:proofErr w:type="gramStart"/>
            <w:r w:rsidRPr="00D81FDB">
              <w:rPr>
                <w:rFonts w:ascii="Times New Roman" w:hAnsi="Times New Roman" w:cs="Times New Roman"/>
                <w:color w:val="000000"/>
              </w:rPr>
              <w:t>ии и ее</w:t>
            </w:r>
            <w:proofErr w:type="gramEnd"/>
            <w:r w:rsidRPr="00D81FDB">
              <w:rPr>
                <w:rFonts w:ascii="Times New Roman" w:hAnsi="Times New Roman" w:cs="Times New Roman"/>
                <w:color w:val="000000"/>
              </w:rPr>
              <w:t xml:space="preserve"> филиалов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режиме, графике работы, контактных телефонах и об адресах электронной почты </w:t>
            </w:r>
          </w:p>
        </w:tc>
      </w:tr>
      <w:tr w:rsidR="006056D9" w:rsidRPr="00D81FDB" w:rsidTr="0085260F">
        <w:trPr>
          <w:gridAfter w:val="1"/>
          <w:wAfter w:w="861" w:type="dxa"/>
          <w:trHeight w:val="102"/>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Структура и органы управления образовательной организации </w:t>
            </w:r>
          </w:p>
        </w:tc>
      </w:tr>
      <w:tr w:rsidR="006056D9" w:rsidRPr="00D81FDB" w:rsidTr="0085260F">
        <w:trPr>
          <w:gridAfter w:val="1"/>
          <w:wAfter w:w="861" w:type="dxa"/>
          <w:trHeight w:val="227"/>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2.1.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Наименование структурных подразделений (органов управления) </w:t>
            </w:r>
            <w:proofErr w:type="spellStart"/>
            <w:r w:rsidRPr="00D81FDB">
              <w:rPr>
                <w:rFonts w:ascii="Times New Roman" w:hAnsi="Times New Roman" w:cs="Times New Roman"/>
                <w:color w:val="000000"/>
              </w:rPr>
              <w:t>Ф.И.О.и</w:t>
            </w:r>
            <w:proofErr w:type="spellEnd"/>
            <w:r w:rsidRPr="00D81FDB">
              <w:rPr>
                <w:rFonts w:ascii="Times New Roman" w:hAnsi="Times New Roman" w:cs="Times New Roman"/>
                <w:color w:val="000000"/>
              </w:rPr>
              <w:t xml:space="preserve"> должности руководителей структурных подразделений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2.2.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местах нахождения структурных подразделений адреса официальных сайтов в сети "Интернет" адреса электронной почты структурных подразделений (при наличии)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2.3.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наличии положений о структурных подразделениях (об органах управления) с приложением копий указанных положений (при их наличии) </w:t>
            </w:r>
          </w:p>
        </w:tc>
      </w:tr>
      <w:tr w:rsidR="006056D9" w:rsidRPr="00D81FDB" w:rsidTr="0085260F">
        <w:trPr>
          <w:gridAfter w:val="1"/>
          <w:wAfter w:w="861" w:type="dxa"/>
          <w:trHeight w:val="98"/>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Документы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устав образовательной организации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лицензии на осуществление образовательной деятельности (с приложениями)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свидетельства о государственной аккредитации (с приложениями) </w:t>
            </w:r>
          </w:p>
        </w:tc>
      </w:tr>
      <w:tr w:rsidR="006056D9" w:rsidRPr="00D81FDB" w:rsidTr="0085260F">
        <w:trPr>
          <w:gridAfter w:val="1"/>
          <w:wAfter w:w="861" w:type="dxa"/>
          <w:trHeight w:val="353"/>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3.4.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proofErr w:type="gramStart"/>
            <w:r w:rsidRPr="00D81FDB">
              <w:rPr>
                <w:rFonts w:ascii="Times New Roman" w:hAnsi="Times New Roman" w:cs="Times New Roman"/>
                <w:color w:val="000000"/>
              </w:rPr>
              <w:t xml:space="preserve">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w:t>
            </w:r>
            <w:proofErr w:type="gramEnd"/>
          </w:p>
        </w:tc>
      </w:tr>
      <w:tr w:rsidR="006056D9" w:rsidRPr="00D81FDB" w:rsidTr="0085260F">
        <w:trPr>
          <w:gridAfter w:val="1"/>
          <w:wAfter w:w="861" w:type="dxa"/>
          <w:trHeight w:val="227"/>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3.5.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локальные нормативные акты, предусмотренные правила внутреннего распорядка </w:t>
            </w:r>
            <w:proofErr w:type="gramStart"/>
            <w:r w:rsidRPr="00D81FDB">
              <w:rPr>
                <w:rFonts w:ascii="Times New Roman" w:hAnsi="Times New Roman" w:cs="Times New Roman"/>
                <w:color w:val="000000"/>
              </w:rPr>
              <w:t>обучающихся</w:t>
            </w:r>
            <w:proofErr w:type="gramEnd"/>
            <w:r w:rsidRPr="00D81FDB">
              <w:rPr>
                <w:rFonts w:ascii="Times New Roman" w:hAnsi="Times New Roman" w:cs="Times New Roman"/>
                <w:color w:val="000000"/>
              </w:rPr>
              <w:t xml:space="preserve">, правила внутреннего трудового распорядка и коллективного договора,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3.6.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отчет о результатах </w:t>
            </w:r>
            <w:proofErr w:type="spellStart"/>
            <w:r w:rsidRPr="00D81FDB">
              <w:rPr>
                <w:rFonts w:ascii="Times New Roman" w:hAnsi="Times New Roman" w:cs="Times New Roman"/>
                <w:color w:val="000000"/>
              </w:rPr>
              <w:t>самообследования</w:t>
            </w:r>
            <w:proofErr w:type="spellEnd"/>
            <w:r w:rsidRPr="00D81FDB">
              <w:rPr>
                <w:rFonts w:ascii="Times New Roman" w:hAnsi="Times New Roman" w:cs="Times New Roman"/>
                <w:color w:val="000000"/>
              </w:rPr>
              <w:t xml:space="preserve"> </w:t>
            </w:r>
          </w:p>
        </w:tc>
      </w:tr>
      <w:tr w:rsidR="006056D9" w:rsidRPr="00D81FDB" w:rsidTr="0085260F">
        <w:trPr>
          <w:gridAfter w:val="1"/>
          <w:wAfter w:w="861" w:type="dxa"/>
          <w:trHeight w:val="479"/>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lastRenderedPageBreak/>
              <w:t xml:space="preserve">3.7.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D81FDB">
              <w:rPr>
                <w:rFonts w:ascii="Times New Roman" w:hAnsi="Times New Roman" w:cs="Times New Roman"/>
                <w:color w:val="000000"/>
              </w:rPr>
              <w:t>обучения</w:t>
            </w:r>
            <w:proofErr w:type="gramEnd"/>
            <w:r w:rsidRPr="00D81FDB">
              <w:rPr>
                <w:rFonts w:ascii="Times New Roman" w:hAnsi="Times New Roman" w:cs="Times New Roman"/>
                <w:color w:val="000000"/>
              </w:rPr>
              <w:t xml:space="preserve"> по каждой образовательной программе, предписания органов, осуществляющих государственный контроль (надзор) в сфере образования, отчеты об исполнении таких предписаний) </w:t>
            </w:r>
          </w:p>
        </w:tc>
      </w:tr>
      <w:tr w:rsidR="006056D9" w:rsidRPr="00D81FDB" w:rsidTr="0085260F">
        <w:trPr>
          <w:gridAfter w:val="1"/>
          <w:wAfter w:w="861" w:type="dxa"/>
          <w:trHeight w:val="102"/>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Образование </w:t>
            </w:r>
          </w:p>
        </w:tc>
      </w:tr>
      <w:tr w:rsidR="006056D9" w:rsidRPr="00D81FDB" w:rsidTr="0085260F">
        <w:trPr>
          <w:gridAfter w:val="1"/>
          <w:wAfter w:w="861" w:type="dxa"/>
          <w:trHeight w:val="163"/>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об уровне образования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формах обучения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нормативном сроке обучения </w:t>
            </w:r>
          </w:p>
        </w:tc>
      </w:tr>
      <w:tr w:rsidR="006056D9" w:rsidRPr="00D81FDB" w:rsidTr="0085260F">
        <w:trPr>
          <w:gridAfter w:val="1"/>
          <w:wAfter w:w="861" w:type="dxa"/>
          <w:trHeight w:val="353"/>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4.4.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4.5.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об учебном плане с приложением его копии </w:t>
            </w:r>
          </w:p>
        </w:tc>
      </w:tr>
      <w:tr w:rsidR="006056D9" w:rsidRPr="00D81FDB" w:rsidTr="0085260F">
        <w:trPr>
          <w:gridAfter w:val="1"/>
          <w:wAfter w:w="861" w:type="dxa"/>
          <w:trHeight w:val="227"/>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4.6.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об аннотации к рабочим программам дисциплин (по каждой дисциплине в составе образовательной программы) с приложением их копий (при наличии)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4.7.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календарном учебном графике с приложением его копии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4.8.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методических и об иных документах, разработанных образовательной организацией для обеспечения образовательного процесса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4.9.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r>
      <w:tr w:rsidR="006056D9" w:rsidRPr="00D81FDB" w:rsidTr="0085260F">
        <w:trPr>
          <w:gridAfter w:val="1"/>
          <w:wAfter w:w="861" w:type="dxa"/>
          <w:trHeight w:val="479"/>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4.10.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roofErr w:type="gramStart"/>
            <w:r w:rsidRPr="00D81FDB">
              <w:rPr>
                <w:rFonts w:ascii="Times New Roman" w:hAnsi="Times New Roman" w:cs="Times New Roman"/>
                <w:color w:val="000000"/>
              </w:rPr>
              <w:t xml:space="preserve"> )</w:t>
            </w:r>
            <w:proofErr w:type="gramEnd"/>
            <w:r w:rsidRPr="00D81FDB">
              <w:rPr>
                <w:rFonts w:ascii="Times New Roman" w:hAnsi="Times New Roman" w:cs="Times New Roman"/>
                <w:color w:val="000000"/>
              </w:rPr>
              <w:t xml:space="preserve"> </w:t>
            </w:r>
          </w:p>
        </w:tc>
      </w:tr>
      <w:tr w:rsidR="006056D9" w:rsidRPr="00D81FDB" w:rsidTr="0085260F">
        <w:trPr>
          <w:gridAfter w:val="1"/>
          <w:wAfter w:w="861" w:type="dxa"/>
          <w:trHeight w:val="226"/>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i/>
                <w:iCs/>
                <w:color w:val="000000"/>
              </w:rPr>
              <w:t xml:space="preserve">Образовательным организациям, реализующие профессиональные образовательные программы, дополнительно, для каждой образовательной программы указывают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4.11.1.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i/>
                <w:iCs/>
                <w:color w:val="000000"/>
              </w:rPr>
              <w:t xml:space="preserve">уровень образования </w:t>
            </w:r>
          </w:p>
        </w:tc>
      </w:tr>
      <w:tr w:rsidR="006056D9" w:rsidRPr="00D81FDB" w:rsidTr="0085260F">
        <w:trPr>
          <w:gridAfter w:val="1"/>
          <w:wAfter w:w="861" w:type="dxa"/>
          <w:trHeight w:val="100"/>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4.11.2.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i/>
                <w:iCs/>
                <w:color w:val="000000"/>
              </w:rPr>
              <w:t xml:space="preserve">код и наименование профессии, специальности, направления подготовки </w:t>
            </w:r>
          </w:p>
        </w:tc>
      </w:tr>
      <w:tr w:rsidR="006056D9" w:rsidRPr="00D81FDB" w:rsidTr="0085260F">
        <w:trPr>
          <w:gridAfter w:val="1"/>
          <w:wAfter w:w="861" w:type="dxa"/>
          <w:trHeight w:val="479"/>
        </w:trPr>
        <w:tc>
          <w:tcPr>
            <w:tcW w:w="933" w:type="dxa"/>
            <w:gridSpan w:val="2"/>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4.11.3. </w:t>
            </w:r>
          </w:p>
        </w:tc>
        <w:tc>
          <w:tcPr>
            <w:tcW w:w="9525" w:type="dxa"/>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proofErr w:type="gramStart"/>
            <w:r w:rsidRPr="00D81FDB">
              <w:rPr>
                <w:rFonts w:ascii="Times New Roman" w:hAnsi="Times New Roman" w:cs="Times New Roman"/>
                <w:i/>
                <w:iCs/>
                <w:color w:val="000000"/>
              </w:rPr>
              <w:t>результат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w:t>
            </w:r>
            <w:proofErr w:type="gramEnd"/>
            <w:r w:rsidRPr="00D81FDB">
              <w:rPr>
                <w:rFonts w:ascii="Times New Roman" w:hAnsi="Times New Roman" w:cs="Times New Roman"/>
                <w:i/>
                <w:iCs/>
                <w:color w:val="000000"/>
              </w:rPr>
              <w:t xml:space="preserve"> испытаниям, а также о результатах перевода, восстановления и отчисления</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17"/>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5.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Информация о </w:t>
            </w:r>
            <w:r w:rsidRPr="00D81FDB">
              <w:rPr>
                <w:rFonts w:ascii="Times New Roman" w:hAnsi="Times New Roman" w:cs="Times New Roman"/>
                <w:color w:val="000000"/>
                <w:sz w:val="20"/>
                <w:szCs w:val="20"/>
              </w:rPr>
              <w:t xml:space="preserve">федеральных государственных образовательных стандартах и образовательных стандартов с приложением их копий (при наличии)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98"/>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6.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Руководство. Педагогический состав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руководителе образовательной организации (Ф.И.О., должность, контактные телефоны и адреса электронных почт)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4"/>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6.1.1.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заместителях руководителя (Ф.И.О., должности, контактные телефоны и адреса электронных почт)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6.1.2.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Информация о руководителях филиалов образовательной организации (при их наличии) (Ф.И.О., должности</w:t>
            </w:r>
            <w:proofErr w:type="gramStart"/>
            <w:r w:rsidRPr="00D81FDB">
              <w:rPr>
                <w:rFonts w:ascii="Times New Roman" w:hAnsi="Times New Roman" w:cs="Times New Roman"/>
                <w:color w:val="000000"/>
                <w:sz w:val="20"/>
                <w:szCs w:val="20"/>
              </w:rPr>
              <w:t xml:space="preserve"> ,</w:t>
            </w:r>
            <w:proofErr w:type="gramEnd"/>
            <w:r w:rsidRPr="00D81FDB">
              <w:rPr>
                <w:rFonts w:ascii="Times New Roman" w:hAnsi="Times New Roman" w:cs="Times New Roman"/>
                <w:color w:val="000000"/>
                <w:sz w:val="20"/>
                <w:szCs w:val="20"/>
              </w:rPr>
              <w:t xml:space="preserve"> контактные телефоны и адреса электронных почт)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6.1.3.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заместителях руководителей филиалов образовательной организации (при их наличии) (Ф.И.О., должности, контактные телефоны и адреса электронных почт)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proofErr w:type="gramStart"/>
            <w:r w:rsidRPr="00D81FDB">
              <w:rPr>
                <w:rFonts w:ascii="Times New Roman" w:hAnsi="Times New Roman" w:cs="Times New Roman"/>
                <w:color w:val="000000"/>
                <w:sz w:val="20"/>
                <w:szCs w:val="20"/>
              </w:rPr>
              <w:t xml:space="preserve">Информация о педагогических работниках (Ф.И.О. работника занимаемая должность (должности) </w:t>
            </w:r>
            <w:proofErr w:type="gramEnd"/>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преподаваемых дисциплинах персонального состава педагогических работников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6.2.2.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об ученых степенях (при наличии), ученых званиях (при наличии) наименование направления подготовки и (или) специальности педагогического состава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6.2.3.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направлениях подготовки и (или) специальности педагогического состава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6.2.4.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повышении квалификации и (или) профессиональной переподготовке (при наличии) педагогических работников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6.2.5.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об общем стаже работы и стаже работы по специальности педагогов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7.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материально-техническом обеспечении образовательной деятельности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98"/>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8.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Стипендии и иные виды материальной поддержки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8.1.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наличии и условиях предоставления </w:t>
            </w:r>
            <w:proofErr w:type="gramStart"/>
            <w:r w:rsidRPr="00D81FDB">
              <w:rPr>
                <w:rFonts w:ascii="Times New Roman" w:hAnsi="Times New Roman" w:cs="Times New Roman"/>
                <w:color w:val="000000"/>
                <w:sz w:val="20"/>
                <w:szCs w:val="20"/>
              </w:rPr>
              <w:t>обучающимся</w:t>
            </w:r>
            <w:proofErr w:type="gramEnd"/>
            <w:r w:rsidRPr="00D81FDB">
              <w:rPr>
                <w:rFonts w:ascii="Times New Roman" w:hAnsi="Times New Roman" w:cs="Times New Roman"/>
                <w:color w:val="000000"/>
                <w:sz w:val="20"/>
                <w:szCs w:val="20"/>
              </w:rPr>
              <w:t xml:space="preserve"> стипендий, мер социальной поддержки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4"/>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8.2.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proofErr w:type="gramStart"/>
            <w:r w:rsidRPr="00D81FDB">
              <w:rPr>
                <w:rFonts w:ascii="Times New Roman" w:hAnsi="Times New Roman" w:cs="Times New Roman"/>
                <w:color w:val="000000"/>
                <w:sz w:val="20"/>
                <w:szCs w:val="20"/>
              </w:rPr>
              <w:t xml:space="preserve">Информация о наличии общежития, интерната, количестве жилых помещений в общежитии, интернате для </w:t>
            </w:r>
            <w:r w:rsidRPr="00D81FDB">
              <w:rPr>
                <w:rFonts w:ascii="Times New Roman" w:hAnsi="Times New Roman" w:cs="Times New Roman"/>
                <w:color w:val="000000"/>
                <w:sz w:val="20"/>
                <w:szCs w:val="20"/>
              </w:rPr>
              <w:lastRenderedPageBreak/>
              <w:t xml:space="preserve">иногородних обучающихся, формировании платы за проживание в общежитии </w:t>
            </w:r>
            <w:proofErr w:type="gramEnd"/>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606"/>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lastRenderedPageBreak/>
              <w:t xml:space="preserve">8.3.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10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8.4.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Информация о трудоустройстве выпускников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98"/>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9.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Платные образовательные услуги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98"/>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10.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Финансово-хозяйственная деятельность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32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10.1.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205"/>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10.2.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color w:val="000000"/>
                <w:sz w:val="20"/>
                <w:szCs w:val="20"/>
              </w:rPr>
              <w:t xml:space="preserve">Информация о поступлении финансовых и материальных средств и об их расходовании по итогам финансового года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98"/>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b/>
                <w:bCs/>
                <w:color w:val="000000"/>
              </w:rPr>
              <w:t xml:space="preserve">11.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r w:rsidRPr="00D81FDB">
              <w:rPr>
                <w:rFonts w:ascii="Times New Roman" w:hAnsi="Times New Roman" w:cs="Times New Roman"/>
                <w:b/>
                <w:bCs/>
                <w:color w:val="000000"/>
                <w:sz w:val="20"/>
                <w:szCs w:val="20"/>
              </w:rPr>
              <w:t xml:space="preserve">Вакантные места для приема (перевода) </w:t>
            </w:r>
          </w:p>
        </w:tc>
      </w:tr>
      <w:tr w:rsidR="006056D9" w:rsidRPr="00D81FDB" w:rsidTr="0085260F">
        <w:tblPrEx>
          <w:tblBorders>
            <w:top w:val="nil"/>
            <w:left w:val="nil"/>
            <w:bottom w:val="nil"/>
            <w:right w:val="nil"/>
            <w:insideH w:val="none" w:sz="0" w:space="0" w:color="auto"/>
            <w:insideV w:val="none" w:sz="0" w:space="0" w:color="auto"/>
          </w:tblBorders>
        </w:tblPrEx>
        <w:trPr>
          <w:gridBefore w:val="1"/>
          <w:wBefore w:w="82" w:type="dxa"/>
          <w:trHeight w:val="320"/>
        </w:trPr>
        <w:tc>
          <w:tcPr>
            <w:tcW w:w="851" w:type="dxa"/>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rPr>
            </w:pPr>
            <w:r w:rsidRPr="00D81FDB">
              <w:rPr>
                <w:rFonts w:ascii="Times New Roman" w:hAnsi="Times New Roman" w:cs="Times New Roman"/>
                <w:color w:val="000000"/>
              </w:rPr>
              <w:t xml:space="preserve">11.1 </w:t>
            </w:r>
          </w:p>
        </w:tc>
        <w:tc>
          <w:tcPr>
            <w:tcW w:w="10386" w:type="dxa"/>
            <w:gridSpan w:val="2"/>
            <w:tcBorders>
              <w:top w:val="single" w:sz="4" w:space="0" w:color="auto"/>
              <w:left w:val="single" w:sz="4" w:space="0" w:color="auto"/>
              <w:bottom w:val="single" w:sz="4" w:space="0" w:color="auto"/>
              <w:right w:val="single" w:sz="4" w:space="0" w:color="auto"/>
            </w:tcBorders>
          </w:tcPr>
          <w:p w:rsidR="006056D9" w:rsidRPr="00D81FDB" w:rsidRDefault="006056D9" w:rsidP="0085260F">
            <w:pPr>
              <w:autoSpaceDE w:val="0"/>
              <w:autoSpaceDN w:val="0"/>
              <w:adjustRightInd w:val="0"/>
              <w:spacing w:after="0" w:line="240" w:lineRule="auto"/>
              <w:rPr>
                <w:rFonts w:ascii="Times New Roman" w:hAnsi="Times New Roman" w:cs="Times New Roman"/>
                <w:color w:val="000000"/>
                <w:sz w:val="20"/>
                <w:szCs w:val="20"/>
              </w:rPr>
            </w:pPr>
            <w:proofErr w:type="gramStart"/>
            <w:r w:rsidRPr="00D81FDB">
              <w:rPr>
                <w:rFonts w:ascii="Times New Roman" w:hAnsi="Times New Roman" w:cs="Times New Roman"/>
                <w:color w:val="000000"/>
                <w:sz w:val="20"/>
                <w:szCs w:val="20"/>
              </w:rPr>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w:t>
            </w:r>
            <w:proofErr w:type="gramEnd"/>
          </w:p>
        </w:tc>
      </w:tr>
    </w:tbl>
    <w:p w:rsidR="006056D9" w:rsidRPr="00D81FDB" w:rsidRDefault="006056D9" w:rsidP="006056D9">
      <w:pPr>
        <w:autoSpaceDE w:val="0"/>
        <w:autoSpaceDN w:val="0"/>
        <w:adjustRightInd w:val="0"/>
        <w:spacing w:after="0" w:line="240" w:lineRule="auto"/>
        <w:rPr>
          <w:rFonts w:ascii="Times New Roman" w:hAnsi="Times New Roman" w:cs="Times New Roman"/>
          <w:color w:val="000000"/>
          <w:sz w:val="24"/>
          <w:szCs w:val="24"/>
        </w:rPr>
      </w:pPr>
    </w:p>
    <w:p w:rsidR="006F01F4" w:rsidRDefault="00B54BE4" w:rsidP="00A44CDE">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3.1. Информационный ресурс Сайта формируется в соответствии с деятельностью всех структурных подразделений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его преподавателей, работников, обучающихся, родителей и прочих заинтересованных лиц.</w:t>
      </w:r>
      <w:r w:rsidRPr="00B54BE4">
        <w:rPr>
          <w:rFonts w:ascii="Times New Roman" w:eastAsia="Times New Roman" w:hAnsi="Times New Roman" w:cs="Times New Roman"/>
          <w:sz w:val="24"/>
          <w:szCs w:val="24"/>
          <w:lang w:eastAsia="ru-RU"/>
        </w:rPr>
        <w:br/>
        <w:t>     3.2. Информационный ресурс является открытым и общедоступным.</w:t>
      </w:r>
      <w:r w:rsidRPr="00B54BE4">
        <w:rPr>
          <w:rFonts w:ascii="Times New Roman" w:eastAsia="Times New Roman" w:hAnsi="Times New Roman" w:cs="Times New Roman"/>
          <w:sz w:val="24"/>
          <w:szCs w:val="24"/>
          <w:lang w:eastAsia="ru-RU"/>
        </w:rPr>
        <w:br/>
        <w:t xml:space="preserve">     3.3. Условия размещения ресурсов ограниченного доступа регулируются отдельными локальными актами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размещение таких ресурсов допустимо только при наличии организационных и программно-технических возможностей.</w:t>
      </w:r>
      <w:r w:rsidRPr="00B54BE4">
        <w:rPr>
          <w:rFonts w:ascii="Times New Roman" w:eastAsia="Times New Roman" w:hAnsi="Times New Roman" w:cs="Times New Roman"/>
          <w:sz w:val="24"/>
          <w:szCs w:val="24"/>
          <w:lang w:eastAsia="ru-RU"/>
        </w:rPr>
        <w:br/>
        <w:t>     3.4. Основными информационно-ресурсными компонентами Сайта являются:</w:t>
      </w:r>
      <w:r w:rsidRPr="00B54BE4">
        <w:rPr>
          <w:rFonts w:ascii="Times New Roman" w:eastAsia="Times New Roman" w:hAnsi="Times New Roman" w:cs="Times New Roman"/>
          <w:sz w:val="24"/>
          <w:szCs w:val="24"/>
          <w:lang w:eastAsia="ru-RU"/>
        </w:rPr>
        <w:br/>
        <w:t xml:space="preserve">     3.4.1. Общая информация о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(юридический адрес, телефон, Ф.И.О. руководителя, история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традиции, школьный музей и т.д.).</w:t>
      </w:r>
      <w:r w:rsidRPr="00B54BE4">
        <w:rPr>
          <w:rFonts w:ascii="Times New Roman" w:eastAsia="Times New Roman" w:hAnsi="Times New Roman" w:cs="Times New Roman"/>
          <w:sz w:val="24"/>
          <w:szCs w:val="24"/>
          <w:lang w:eastAsia="ru-RU"/>
        </w:rPr>
        <w:br/>
        <w:t xml:space="preserve">     3.4.2. Информация о порядке поступления в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3.4.3. Справочные материалы о реализуемых образовательных программах, специфике содержания образования.</w:t>
      </w:r>
      <w:r w:rsidRPr="00B54BE4">
        <w:rPr>
          <w:rFonts w:ascii="Times New Roman" w:eastAsia="Times New Roman" w:hAnsi="Times New Roman" w:cs="Times New Roman"/>
          <w:sz w:val="24"/>
          <w:szCs w:val="24"/>
          <w:lang w:eastAsia="ru-RU"/>
        </w:rPr>
        <w:br/>
        <w:t>     3.4.4. Материалы по организации учебного процесса, режим обучения.</w:t>
      </w:r>
      <w:r w:rsidRPr="00B54BE4">
        <w:rPr>
          <w:rFonts w:ascii="Times New Roman" w:eastAsia="Times New Roman" w:hAnsi="Times New Roman" w:cs="Times New Roman"/>
          <w:sz w:val="24"/>
          <w:szCs w:val="24"/>
          <w:lang w:eastAsia="ru-RU"/>
        </w:rPr>
        <w:br/>
        <w:t xml:space="preserve">     3.4.5. Материалы о постоянно действующих направлениях работы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(научно-исследовательская деятельность обучающихся, результаты олимпиад, проекты, творческие работы учащихся и т.д.).</w:t>
      </w:r>
      <w:r w:rsidRPr="00B54BE4">
        <w:rPr>
          <w:rFonts w:ascii="Times New Roman" w:eastAsia="Times New Roman" w:hAnsi="Times New Roman" w:cs="Times New Roman"/>
          <w:sz w:val="24"/>
          <w:szCs w:val="24"/>
          <w:lang w:eastAsia="ru-RU"/>
        </w:rPr>
        <w:br/>
        <w:t xml:space="preserve">     3.4.6. Материалы о событиях текущей жизни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(деятельность детских объединений, организаций, праздники, конкурсы, конференции, выставки и т.д.).</w:t>
      </w:r>
      <w:r w:rsidRPr="00B54BE4">
        <w:rPr>
          <w:rFonts w:ascii="Times New Roman" w:eastAsia="Times New Roman" w:hAnsi="Times New Roman" w:cs="Times New Roman"/>
          <w:sz w:val="24"/>
          <w:szCs w:val="24"/>
          <w:lang w:eastAsia="ru-RU"/>
        </w:rPr>
        <w:br/>
        <w:t>     3.4.7. Материалы о персональных данных преподавателей, работников, выпускников, деловых партнеров и т.д. (только с письменного согласия лица, чьи персональные данные размещаются).</w:t>
      </w:r>
      <w:r w:rsidRPr="00B54BE4">
        <w:rPr>
          <w:rFonts w:ascii="Times New Roman" w:eastAsia="Times New Roman" w:hAnsi="Times New Roman" w:cs="Times New Roman"/>
          <w:sz w:val="24"/>
          <w:szCs w:val="24"/>
          <w:lang w:eastAsia="ru-RU"/>
        </w:rPr>
        <w:br/>
        <w:t>     3.4.8. Материалы передового педагогического опыта.</w:t>
      </w:r>
    </w:p>
    <w:p w:rsidR="00B54BE4" w:rsidRPr="00B54BE4" w:rsidRDefault="00B54BE4" w:rsidP="00A44CDE">
      <w:pPr>
        <w:spacing w:before="100" w:beforeAutospacing="1" w:after="100" w:afterAutospacing="1"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sz w:val="24"/>
          <w:szCs w:val="24"/>
          <w:lang w:eastAsia="ru-RU"/>
        </w:rPr>
        <w:t> </w:t>
      </w:r>
      <w:r w:rsidRPr="00B54BE4">
        <w:rPr>
          <w:rFonts w:ascii="Times New Roman" w:eastAsia="Times New Roman" w:hAnsi="Times New Roman" w:cs="Times New Roman"/>
          <w:b/>
          <w:bCs/>
          <w:sz w:val="27"/>
          <w:szCs w:val="27"/>
          <w:lang w:eastAsia="ru-RU"/>
        </w:rPr>
        <w:t>IV. Организация информационного наполнения и сопровождения Сайта</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4.1. Информационное наполнение Сайта осуществляется совместными усилиями руководителя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его заместителей, методических объединений, структурных подразделений.</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lastRenderedPageBreak/>
        <w:br/>
        <w:t xml:space="preserve">     4.2. По каждому разделу Сайта определяются должностные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сфер ответственности подразделений утверждается руководителем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4.3. Руководство обеспечением функционирования Сайта и его программно-технической поддержкой возлагается на заместителя директора, ответственного за информатизацию образовательного процесса.</w:t>
      </w:r>
      <w:r w:rsidRPr="00B54BE4">
        <w:rPr>
          <w:rFonts w:ascii="Times New Roman" w:eastAsia="Times New Roman" w:hAnsi="Times New Roman" w:cs="Times New Roman"/>
          <w:sz w:val="24"/>
          <w:szCs w:val="24"/>
          <w:lang w:eastAsia="ru-RU"/>
        </w:rPr>
        <w:br/>
        <w:t xml:space="preserve">     4.4. Заместитель директора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ответственный за информатизацию образовательного процесса, осуществляет консультирование лиц, ответственных за предоставление информации, по реализации концептуальных решений и текущим проблемам, связанным с информационным наполнением и актуализацией информационных ресурсов.</w:t>
      </w:r>
      <w:r w:rsidRPr="00B54BE4">
        <w:rPr>
          <w:rFonts w:ascii="Times New Roman" w:eastAsia="Times New Roman" w:hAnsi="Times New Roman" w:cs="Times New Roman"/>
          <w:sz w:val="24"/>
          <w:szCs w:val="24"/>
          <w:lang w:eastAsia="ru-RU"/>
        </w:rPr>
        <w:br/>
        <w:t xml:space="preserve">     4.5.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руководителем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и подчиняется заместителю директора, ответственному за информатизацию образовательного процесса.</w:t>
      </w:r>
      <w:r w:rsidRPr="00B54BE4">
        <w:rPr>
          <w:rFonts w:ascii="Times New Roman" w:eastAsia="Times New Roman" w:hAnsi="Times New Roman" w:cs="Times New Roman"/>
          <w:sz w:val="24"/>
          <w:szCs w:val="24"/>
          <w:lang w:eastAsia="ru-RU"/>
        </w:rPr>
        <w:br/>
        <w:t>     4.6.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в соответствующем разделе Сайта.</w:t>
      </w:r>
      <w:r w:rsidRPr="00B54BE4">
        <w:rPr>
          <w:rFonts w:ascii="Times New Roman" w:eastAsia="Times New Roman" w:hAnsi="Times New Roman" w:cs="Times New Roman"/>
          <w:sz w:val="24"/>
          <w:szCs w:val="24"/>
          <w:lang w:eastAsia="ru-RU"/>
        </w:rPr>
        <w:br/>
        <w:t xml:space="preserve">     4.7. Периодичность заполнения Сайта устанавливается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самостоятельно.</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V. Ответственность</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5.1. Ответственность за недостоверное, несвоевременное или некачественное предоставление информации для размещения на Сайте несет руководитель соответствующего подразделения.</w:t>
      </w:r>
      <w:r w:rsidRPr="00B54BE4">
        <w:rPr>
          <w:rFonts w:ascii="Times New Roman" w:eastAsia="Times New Roman" w:hAnsi="Times New Roman" w:cs="Times New Roman"/>
          <w:sz w:val="24"/>
          <w:szCs w:val="24"/>
          <w:lang w:eastAsia="ru-RU"/>
        </w:rPr>
        <w:br/>
        <w:t>     5.2. Ответственность за некачественное текущее сопровождение Сайта несет администратор. Некачественное текущее сопровождение может выражаться:</w:t>
      </w:r>
      <w:r w:rsidRPr="00B54BE4">
        <w:rPr>
          <w:rFonts w:ascii="Times New Roman" w:eastAsia="Times New Roman" w:hAnsi="Times New Roman" w:cs="Times New Roman"/>
          <w:sz w:val="24"/>
          <w:szCs w:val="24"/>
          <w:lang w:eastAsia="ru-RU"/>
        </w:rPr>
        <w:br/>
        <w:t>     5.2.1. В несвоевременном размещении предоставляемой информации.</w:t>
      </w:r>
      <w:r w:rsidRPr="00B54BE4">
        <w:rPr>
          <w:rFonts w:ascii="Times New Roman" w:eastAsia="Times New Roman" w:hAnsi="Times New Roman" w:cs="Times New Roman"/>
          <w:sz w:val="24"/>
          <w:szCs w:val="24"/>
          <w:lang w:eastAsia="ru-RU"/>
        </w:rPr>
        <w:br/>
        <w:t>     5.2.. В совершении действий, повлекших причинение вреда информационному ресурсу.</w:t>
      </w:r>
      <w:r w:rsidRPr="00B54BE4">
        <w:rPr>
          <w:rFonts w:ascii="Times New Roman" w:eastAsia="Times New Roman" w:hAnsi="Times New Roman" w:cs="Times New Roman"/>
          <w:sz w:val="24"/>
          <w:szCs w:val="24"/>
          <w:lang w:eastAsia="ru-RU"/>
        </w:rPr>
        <w:br/>
        <w:t>     5.2.3. В невыполнении необходимых программно-технических мер по обеспечению целостности и доступности информационного ресурса.</w:t>
      </w:r>
      <w:r w:rsidRPr="00B54BE4">
        <w:rPr>
          <w:rFonts w:ascii="Times New Roman" w:eastAsia="Times New Roman" w:hAnsi="Times New Roman" w:cs="Times New Roman"/>
          <w:sz w:val="24"/>
          <w:szCs w:val="24"/>
          <w:lang w:eastAsia="ru-RU"/>
        </w:rPr>
        <w:br/>
        <w:t xml:space="preserve">     5.3. Ответственность за нарушение функционирования и актуализации Сайта вследствие реализованных некачественных концептуальных решений, отсутствия четкого порядка в работе лиц, на которых возложено предоставление информации, несет заместитель директора, ответственный за информатизацию образовательного процесса </w:t>
      </w:r>
      <w:r w:rsidR="00A44CDE"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44CDE" w:rsidRPr="00B54BE4">
        <w:rPr>
          <w:rFonts w:ascii="Times New Roman" w:eastAsia="Times New Roman" w:hAnsi="Times New Roman" w:cs="Times New Roman"/>
          <w:b/>
          <w:bCs/>
          <w:kern w:val="36"/>
          <w:sz w:val="24"/>
          <w:szCs w:val="24"/>
          <w:lang w:eastAsia="ru-RU"/>
        </w:rPr>
        <w:t>Амет</w:t>
      </w:r>
      <w:proofErr w:type="spellEnd"/>
      <w:r w:rsidR="00A44CDE"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VI. Финансирование, материально-техническое обеспечение</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6.1. Финансирование создания и поддержки Сайта осуществляется за счет средств муниципального общеобразовательного учреждения, внебюджетных источников.     </w:t>
      </w:r>
    </w:p>
    <w:p w:rsidR="006805F4" w:rsidRDefault="006805F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F56318" w:rsidRPr="00F56318" w:rsidRDefault="00F56318" w:rsidP="00F56318">
      <w:pPr>
        <w:spacing w:after="0" w:line="240" w:lineRule="auto"/>
        <w:jc w:val="right"/>
        <w:outlineLvl w:val="1"/>
        <w:rPr>
          <w:rFonts w:ascii="Times New Roman" w:eastAsia="Times New Roman" w:hAnsi="Times New Roman" w:cs="Times New Roman"/>
          <w:b/>
          <w:bCs/>
          <w:sz w:val="24"/>
          <w:szCs w:val="24"/>
          <w:lang w:eastAsia="ru-RU"/>
        </w:rPr>
      </w:pPr>
      <w:r w:rsidRPr="00F56318">
        <w:rPr>
          <w:rFonts w:ascii="Times New Roman" w:eastAsia="Times New Roman" w:hAnsi="Times New Roman" w:cs="Times New Roman"/>
          <w:b/>
          <w:bCs/>
          <w:sz w:val="24"/>
          <w:szCs w:val="24"/>
          <w:lang w:eastAsia="ru-RU"/>
        </w:rPr>
        <w:lastRenderedPageBreak/>
        <w:t>Приложение 2</w:t>
      </w:r>
    </w:p>
    <w:p w:rsidR="0062638E"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РЕГЛАМЕНТ</w:t>
      </w:r>
    </w:p>
    <w:p w:rsidR="00B54BE4" w:rsidRPr="00B54BE4"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 xml:space="preserve"> работы педагогических работников и обучающихся </w:t>
      </w:r>
      <w:r w:rsidR="00A44CDE" w:rsidRPr="00A44CDE">
        <w:rPr>
          <w:rFonts w:ascii="Times New Roman" w:eastAsia="Times New Roman" w:hAnsi="Times New Roman" w:cs="Times New Roman"/>
          <w:b/>
          <w:bCs/>
          <w:kern w:val="36"/>
          <w:sz w:val="28"/>
          <w:szCs w:val="28"/>
          <w:lang w:eastAsia="ru-RU"/>
        </w:rPr>
        <w:t xml:space="preserve">МБОУ «Каспийский лицей №8 имени </w:t>
      </w:r>
      <w:proofErr w:type="spellStart"/>
      <w:r w:rsidR="00A44CDE" w:rsidRPr="00A44CDE">
        <w:rPr>
          <w:rFonts w:ascii="Times New Roman" w:eastAsia="Times New Roman" w:hAnsi="Times New Roman" w:cs="Times New Roman"/>
          <w:b/>
          <w:bCs/>
          <w:kern w:val="36"/>
          <w:sz w:val="28"/>
          <w:szCs w:val="28"/>
          <w:lang w:eastAsia="ru-RU"/>
        </w:rPr>
        <w:t>Амет</w:t>
      </w:r>
      <w:proofErr w:type="spellEnd"/>
      <w:r w:rsidR="00A44CDE" w:rsidRPr="00A44CDE">
        <w:rPr>
          <w:rFonts w:ascii="Times New Roman" w:eastAsia="Times New Roman" w:hAnsi="Times New Roman" w:cs="Times New Roman"/>
          <w:b/>
          <w:bCs/>
          <w:kern w:val="36"/>
          <w:sz w:val="28"/>
          <w:szCs w:val="28"/>
          <w:lang w:eastAsia="ru-RU"/>
        </w:rPr>
        <w:t xml:space="preserve">-Хана </w:t>
      </w:r>
      <w:proofErr w:type="spellStart"/>
      <w:r w:rsidR="00A44CDE" w:rsidRPr="00A44CDE">
        <w:rPr>
          <w:rFonts w:ascii="Times New Roman" w:eastAsia="Times New Roman" w:hAnsi="Times New Roman" w:cs="Times New Roman"/>
          <w:b/>
          <w:bCs/>
          <w:kern w:val="36"/>
          <w:sz w:val="28"/>
          <w:szCs w:val="28"/>
          <w:lang w:eastAsia="ru-RU"/>
        </w:rPr>
        <w:t>Султана</w:t>
      </w:r>
      <w:proofErr w:type="gramStart"/>
      <w:r w:rsidR="00A44CDE" w:rsidRPr="00A44CDE">
        <w:rPr>
          <w:rFonts w:ascii="Times New Roman" w:eastAsia="Times New Roman" w:hAnsi="Times New Roman" w:cs="Times New Roman"/>
          <w:b/>
          <w:bCs/>
          <w:kern w:val="36"/>
          <w:sz w:val="28"/>
          <w:szCs w:val="28"/>
          <w:lang w:eastAsia="ru-RU"/>
        </w:rPr>
        <w:t>»</w:t>
      </w:r>
      <w:r w:rsidRPr="00B54BE4">
        <w:rPr>
          <w:rFonts w:ascii="Times New Roman" w:eastAsia="Times New Roman" w:hAnsi="Times New Roman" w:cs="Times New Roman"/>
          <w:b/>
          <w:bCs/>
          <w:sz w:val="28"/>
          <w:szCs w:val="28"/>
          <w:lang w:eastAsia="ru-RU"/>
        </w:rPr>
        <w:t>в</w:t>
      </w:r>
      <w:proofErr w:type="spellEnd"/>
      <w:proofErr w:type="gramEnd"/>
      <w:r w:rsidRPr="00B54BE4">
        <w:rPr>
          <w:rFonts w:ascii="Times New Roman" w:eastAsia="Times New Roman" w:hAnsi="Times New Roman" w:cs="Times New Roman"/>
          <w:b/>
          <w:bCs/>
          <w:sz w:val="28"/>
          <w:szCs w:val="28"/>
          <w:lang w:eastAsia="ru-RU"/>
        </w:rPr>
        <w:t xml:space="preserve"> сети Интернет</w:t>
      </w:r>
    </w:p>
    <w:p w:rsidR="00B54BE4" w:rsidRPr="00B54BE4" w:rsidRDefault="00B54BE4" w:rsidP="00A44CDE">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w:t>
      </w:r>
      <w:r w:rsidRPr="00B54BE4">
        <w:rPr>
          <w:rFonts w:ascii="Times New Roman" w:eastAsia="Times New Roman" w:hAnsi="Times New Roman" w:cs="Times New Roman"/>
          <w:b/>
          <w:bCs/>
          <w:sz w:val="27"/>
          <w:szCs w:val="27"/>
          <w:lang w:eastAsia="ru-RU"/>
        </w:rPr>
        <w:t>1. Общие положения</w:t>
      </w:r>
      <w:r w:rsidRPr="00B54BE4">
        <w:rPr>
          <w:rFonts w:ascii="Times New Roman" w:eastAsia="Times New Roman" w:hAnsi="Times New Roman" w:cs="Times New Roman"/>
          <w:sz w:val="24"/>
          <w:szCs w:val="24"/>
          <w:lang w:eastAsia="ru-RU"/>
        </w:rPr>
        <w:t>    </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1.1. Настоящий Регламент регулирует условия и порядок использования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xml:space="preserve">     1.2. Использование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 xml:space="preserve">-Хана </w:t>
      </w:r>
      <w:proofErr w:type="spellStart"/>
      <w:r w:rsidR="00B806C7" w:rsidRPr="00B54BE4">
        <w:rPr>
          <w:rFonts w:ascii="Times New Roman" w:eastAsia="Times New Roman" w:hAnsi="Times New Roman" w:cs="Times New Roman"/>
          <w:b/>
          <w:bCs/>
          <w:kern w:val="36"/>
          <w:sz w:val="24"/>
          <w:szCs w:val="24"/>
          <w:lang w:eastAsia="ru-RU"/>
        </w:rPr>
        <w:t>Султана»</w:t>
      </w:r>
      <w:r w:rsidRPr="00B54BE4">
        <w:rPr>
          <w:rFonts w:ascii="Times New Roman" w:eastAsia="Times New Roman" w:hAnsi="Times New Roman" w:cs="Times New Roman"/>
          <w:sz w:val="24"/>
          <w:szCs w:val="24"/>
          <w:lang w:eastAsia="ru-RU"/>
        </w:rPr>
        <w:t>направлено</w:t>
      </w:r>
      <w:proofErr w:type="spellEnd"/>
      <w:r w:rsidRPr="00B54BE4">
        <w:rPr>
          <w:rFonts w:ascii="Times New Roman" w:eastAsia="Times New Roman" w:hAnsi="Times New Roman" w:cs="Times New Roman"/>
          <w:sz w:val="24"/>
          <w:szCs w:val="24"/>
          <w:lang w:eastAsia="ru-RU"/>
        </w:rPr>
        <w:t xml:space="preserve"> на решение задач учебно-воспитательного процесса.</w:t>
      </w:r>
      <w:r w:rsidRPr="00B54BE4">
        <w:rPr>
          <w:rFonts w:ascii="Times New Roman" w:eastAsia="Times New Roman" w:hAnsi="Times New Roman" w:cs="Times New Roman"/>
          <w:sz w:val="24"/>
          <w:szCs w:val="24"/>
          <w:lang w:eastAsia="ru-RU"/>
        </w:rPr>
        <w:br/>
        <w:t>     1.3. Доступ к сети Интернет должен осуществляться только с использованием лицензионного программного обеспечения.</w:t>
      </w:r>
    </w:p>
    <w:p w:rsidR="00B54BE4" w:rsidRPr="00B54BE4" w:rsidRDefault="00B54BE4" w:rsidP="00B806C7">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B54BE4">
        <w:rPr>
          <w:rFonts w:ascii="Times New Roman" w:eastAsia="Times New Roman" w:hAnsi="Times New Roman" w:cs="Times New Roman"/>
          <w:b/>
          <w:bCs/>
          <w:sz w:val="27"/>
          <w:szCs w:val="27"/>
          <w:lang w:eastAsia="ru-RU"/>
        </w:rPr>
        <w:t xml:space="preserve">2. Организация использования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2.1. Вопросы использования возможностей сети Интернет в учебно-воспитательном процессе рассматриваются на педагогическом совете школы. Педагогический совет утверждает Правила использования сети Интернет на учебный год. Правила вводятся в действие приказом руководителя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br/>
        <w:t xml:space="preserve">     2.2. </w:t>
      </w:r>
      <w:proofErr w:type="gramStart"/>
      <w:r w:rsidRPr="00B54BE4">
        <w:rPr>
          <w:rFonts w:ascii="Times New Roman" w:eastAsia="Times New Roman" w:hAnsi="Times New Roman" w:cs="Times New Roman"/>
          <w:sz w:val="24"/>
          <w:szCs w:val="24"/>
          <w:lang w:eastAsia="ru-RU"/>
        </w:rPr>
        <w:t xml:space="preserve">Правила использования сети Интернет разрабатываются педагогическим советом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на основе данного регламента самостоятельно либо с привлечением внешних экспертов, в качестве которых могут выступать преподаватели других общеобразовательных учреждений, имеющие опыт использования Интернета в образовательном процессе, специалисты в области информационных технологий, пред</w:t>
      </w:r>
      <w:r w:rsidR="00B806C7">
        <w:rPr>
          <w:rFonts w:ascii="Times New Roman" w:eastAsia="Times New Roman" w:hAnsi="Times New Roman" w:cs="Times New Roman"/>
          <w:sz w:val="24"/>
          <w:szCs w:val="24"/>
          <w:lang w:eastAsia="ru-RU"/>
        </w:rPr>
        <w:t>ставители управления образованием</w:t>
      </w:r>
      <w:r w:rsidRPr="00B54BE4">
        <w:rPr>
          <w:rFonts w:ascii="Times New Roman" w:eastAsia="Times New Roman" w:hAnsi="Times New Roman" w:cs="Times New Roman"/>
          <w:sz w:val="24"/>
          <w:szCs w:val="24"/>
          <w:lang w:eastAsia="ru-RU"/>
        </w:rPr>
        <w:t xml:space="preserve"> города, родители обучающихся.</w:t>
      </w:r>
      <w:r w:rsidRPr="00B54BE4">
        <w:rPr>
          <w:rFonts w:ascii="Times New Roman" w:eastAsia="Times New Roman" w:hAnsi="Times New Roman" w:cs="Times New Roman"/>
          <w:sz w:val="24"/>
          <w:szCs w:val="24"/>
          <w:lang w:eastAsia="ru-RU"/>
        </w:rPr>
        <w:br/>
        <w:t>  2.3.</w:t>
      </w:r>
      <w:proofErr w:type="gramEnd"/>
      <w:r w:rsidRPr="00B54BE4">
        <w:rPr>
          <w:rFonts w:ascii="Times New Roman" w:eastAsia="Times New Roman" w:hAnsi="Times New Roman" w:cs="Times New Roman"/>
          <w:sz w:val="24"/>
          <w:szCs w:val="24"/>
          <w:lang w:eastAsia="ru-RU"/>
        </w:rPr>
        <w:t xml:space="preserve"> При разработке правил использования сети Интернет педагогический совет руководствуется:</w:t>
      </w:r>
      <w:r w:rsidRPr="00B54BE4">
        <w:rPr>
          <w:rFonts w:ascii="Times New Roman" w:eastAsia="Times New Roman" w:hAnsi="Times New Roman" w:cs="Times New Roman"/>
          <w:sz w:val="24"/>
          <w:szCs w:val="24"/>
          <w:lang w:eastAsia="ru-RU"/>
        </w:rPr>
        <w:br/>
        <w:t>     - законодательством Российской Федерации;</w:t>
      </w:r>
      <w:r w:rsidRPr="00B54BE4">
        <w:rPr>
          <w:rFonts w:ascii="Times New Roman" w:eastAsia="Times New Roman" w:hAnsi="Times New Roman" w:cs="Times New Roman"/>
          <w:sz w:val="24"/>
          <w:szCs w:val="24"/>
          <w:lang w:eastAsia="ru-RU"/>
        </w:rPr>
        <w:br/>
        <w:t xml:space="preserve">     - Уставом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образовательной программой;</w:t>
      </w:r>
      <w:r w:rsidRPr="00B54BE4">
        <w:rPr>
          <w:rFonts w:ascii="Times New Roman" w:eastAsia="Times New Roman" w:hAnsi="Times New Roman" w:cs="Times New Roman"/>
          <w:sz w:val="24"/>
          <w:szCs w:val="24"/>
          <w:lang w:eastAsia="ru-RU"/>
        </w:rPr>
        <w:br/>
        <w:t>     - целями образовательного процесса;</w:t>
      </w:r>
      <w:r w:rsidRPr="00B54BE4">
        <w:rPr>
          <w:rFonts w:ascii="Times New Roman" w:eastAsia="Times New Roman" w:hAnsi="Times New Roman" w:cs="Times New Roman"/>
          <w:sz w:val="24"/>
          <w:szCs w:val="24"/>
          <w:lang w:eastAsia="ru-RU"/>
        </w:rPr>
        <w:br/>
        <w:t>     - рекомендациями профильных органов и организаций в сфере классификации ресурсов сети;</w:t>
      </w:r>
      <w:r w:rsidRPr="00B54BE4">
        <w:rPr>
          <w:rFonts w:ascii="Times New Roman" w:eastAsia="Times New Roman" w:hAnsi="Times New Roman" w:cs="Times New Roman"/>
          <w:sz w:val="24"/>
          <w:szCs w:val="24"/>
          <w:lang w:eastAsia="ru-RU"/>
        </w:rPr>
        <w:br/>
        <w:t>     - интересами обучающихся.</w:t>
      </w:r>
      <w:r w:rsidRPr="00B54BE4">
        <w:rPr>
          <w:rFonts w:ascii="Times New Roman" w:eastAsia="Times New Roman" w:hAnsi="Times New Roman" w:cs="Times New Roman"/>
          <w:sz w:val="24"/>
          <w:szCs w:val="24"/>
          <w:lang w:eastAsia="ru-RU"/>
        </w:rPr>
        <w:br/>
        <w:t xml:space="preserve">     2.4. Руководитель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отвечает за эффективный и безопасный доступ к сети Интернет пользователей (сотрудников и учащихся школы), назначает в соответствии с установленными правилами лицо, ответственное за организацию работы и ограничение доступа к сети Интернет, из числа заместителей директора, деятельность которого связана с образовательным процессом.</w:t>
      </w:r>
      <w:r w:rsidRPr="00B54BE4">
        <w:rPr>
          <w:rFonts w:ascii="Times New Roman" w:eastAsia="Times New Roman" w:hAnsi="Times New Roman" w:cs="Times New Roman"/>
          <w:sz w:val="24"/>
          <w:szCs w:val="24"/>
          <w:lang w:eastAsia="ru-RU"/>
        </w:rPr>
        <w:br/>
        <w:t xml:space="preserve">     2.5. Педагогический совет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принимает решение о разрешении/блокировании доступа к определенным ресурсам и (или) категориям ресурсов сети Интернет.</w:t>
      </w:r>
      <w:r w:rsidRPr="00B54BE4">
        <w:rPr>
          <w:rFonts w:ascii="Times New Roman" w:eastAsia="Times New Roman" w:hAnsi="Times New Roman" w:cs="Times New Roman"/>
          <w:sz w:val="24"/>
          <w:szCs w:val="24"/>
          <w:lang w:eastAsia="ru-RU"/>
        </w:rPr>
        <w:br/>
        <w:t xml:space="preserve">     2.6. Во время уроков и других занятий в рамках учебного процесса контроль использования </w:t>
      </w:r>
      <w:proofErr w:type="gramStart"/>
      <w:r w:rsidRPr="00B54BE4">
        <w:rPr>
          <w:rFonts w:ascii="Times New Roman" w:eastAsia="Times New Roman" w:hAnsi="Times New Roman" w:cs="Times New Roman"/>
          <w:sz w:val="24"/>
          <w:szCs w:val="24"/>
          <w:lang w:eastAsia="ru-RU"/>
        </w:rPr>
        <w:t>обучающимися</w:t>
      </w:r>
      <w:proofErr w:type="gramEnd"/>
      <w:r w:rsidRPr="00B54BE4">
        <w:rPr>
          <w:rFonts w:ascii="Times New Roman" w:eastAsia="Times New Roman" w:hAnsi="Times New Roman" w:cs="Times New Roman"/>
          <w:sz w:val="24"/>
          <w:szCs w:val="24"/>
          <w:lang w:eastAsia="ru-RU"/>
        </w:rPr>
        <w:t xml:space="preserve"> сети Интернет осуществляет педагог, ведущий занятие. При этом педагог:</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lastRenderedPageBreak/>
        <w:t xml:space="preserve">     2.6.1. Наблюдает за использованием компьютеров в сети Интернет </w:t>
      </w:r>
      <w:proofErr w:type="gramStart"/>
      <w:r w:rsidRPr="00B54BE4">
        <w:rPr>
          <w:rFonts w:ascii="Times New Roman" w:eastAsia="Times New Roman" w:hAnsi="Times New Roman" w:cs="Times New Roman"/>
          <w:sz w:val="24"/>
          <w:szCs w:val="24"/>
          <w:lang w:eastAsia="ru-RU"/>
        </w:rPr>
        <w:t>обучающимися</w:t>
      </w:r>
      <w:proofErr w:type="gramEnd"/>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2.6.2. Принимает меры по пресечению обращений к ресурсам, не имеющим отношения к образовательному процессу.</w:t>
      </w:r>
      <w:r w:rsidRPr="00B54BE4">
        <w:rPr>
          <w:rFonts w:ascii="Times New Roman" w:eastAsia="Times New Roman" w:hAnsi="Times New Roman" w:cs="Times New Roman"/>
          <w:sz w:val="24"/>
          <w:szCs w:val="24"/>
          <w:lang w:eastAsia="ru-RU"/>
        </w:rPr>
        <w:br/>
        <w:t xml:space="preserve">     2.7. Во время свободного доступа обучающихся к сети Интернет вне учебных занятий, контроль использования ресурсов Интернета осуществляют работники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определенные приказом его руководителя. Работник образовательного учреждения:</w:t>
      </w:r>
      <w:r w:rsidRPr="00B54BE4">
        <w:rPr>
          <w:rFonts w:ascii="Times New Roman" w:eastAsia="Times New Roman" w:hAnsi="Times New Roman" w:cs="Times New Roman"/>
          <w:sz w:val="24"/>
          <w:szCs w:val="24"/>
          <w:lang w:eastAsia="ru-RU"/>
        </w:rPr>
        <w:br/>
        <w:t xml:space="preserve">     2.7.1. Наблюдает за использованием компьютера в сети Интернет </w:t>
      </w:r>
      <w:proofErr w:type="gramStart"/>
      <w:r w:rsidRPr="00B54BE4">
        <w:rPr>
          <w:rFonts w:ascii="Times New Roman" w:eastAsia="Times New Roman" w:hAnsi="Times New Roman" w:cs="Times New Roman"/>
          <w:sz w:val="24"/>
          <w:szCs w:val="24"/>
          <w:lang w:eastAsia="ru-RU"/>
        </w:rPr>
        <w:t>обучающимися</w:t>
      </w:r>
      <w:proofErr w:type="gramEnd"/>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2.7.2. Принимает меры по пресечению обращений к ресурсам, не имеющим отношения к образовательному процессу.</w:t>
      </w:r>
      <w:r w:rsidRPr="00B54BE4">
        <w:rPr>
          <w:rFonts w:ascii="Times New Roman" w:eastAsia="Times New Roman" w:hAnsi="Times New Roman" w:cs="Times New Roman"/>
          <w:sz w:val="24"/>
          <w:szCs w:val="24"/>
          <w:lang w:eastAsia="ru-RU"/>
        </w:rPr>
        <w:br/>
        <w:t>     2.7.3. Сообщает классному руководителю о случаях нарушения обучающимися установленных Правил пользования Интернетом.</w:t>
      </w:r>
      <w:r w:rsidRPr="00B54BE4">
        <w:rPr>
          <w:rFonts w:ascii="Times New Roman" w:eastAsia="Times New Roman" w:hAnsi="Times New Roman" w:cs="Times New Roman"/>
          <w:sz w:val="24"/>
          <w:szCs w:val="24"/>
          <w:lang w:eastAsia="ru-RU"/>
        </w:rPr>
        <w:br/>
        <w:t xml:space="preserve">     2.8. При использовании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учащимся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отношение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или предоставленного оператором услуг связи.</w:t>
      </w:r>
      <w:r w:rsidRPr="00B54BE4">
        <w:rPr>
          <w:rFonts w:ascii="Times New Roman" w:eastAsia="Times New Roman" w:hAnsi="Times New Roman" w:cs="Times New Roman"/>
          <w:sz w:val="24"/>
          <w:szCs w:val="24"/>
          <w:lang w:eastAsia="ru-RU"/>
        </w:rPr>
        <w:br/>
        <w:t xml:space="preserve">     2.9. Пользователи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proofErr w:type="gramStart"/>
      <w:r w:rsidRPr="00B54BE4">
        <w:rPr>
          <w:rFonts w:ascii="Times New Roman" w:eastAsia="Times New Roman" w:hAnsi="Times New Roman" w:cs="Times New Roman"/>
          <w:sz w:val="24"/>
          <w:szCs w:val="24"/>
          <w:lang w:eastAsia="ru-RU"/>
        </w:rPr>
        <w:t>обучающимися</w:t>
      </w:r>
      <w:proofErr w:type="gramEnd"/>
      <w:r w:rsidRPr="00B54BE4">
        <w:rPr>
          <w:rFonts w:ascii="Times New Roman" w:eastAsia="Times New Roman" w:hAnsi="Times New Roman" w:cs="Times New Roman"/>
          <w:sz w:val="24"/>
          <w:szCs w:val="24"/>
          <w:lang w:eastAsia="ru-RU"/>
        </w:rPr>
        <w:t xml:space="preserve"> ресурсов, не имеющих отношения к образовательному процессу и содержание которых противоречит законодательству Российской Федерации. </w:t>
      </w:r>
      <w:proofErr w:type="gramStart"/>
      <w:r w:rsidRPr="00B54BE4">
        <w:rPr>
          <w:rFonts w:ascii="Times New Roman" w:eastAsia="Times New Roman" w:hAnsi="Times New Roman" w:cs="Times New Roman"/>
          <w:sz w:val="24"/>
          <w:szCs w:val="24"/>
          <w:lang w:eastAsia="ru-RU"/>
        </w:rPr>
        <w:t xml:space="preserve">Общеобразовательное учреждение не несет ответственности за случайный доступ обучающихся к подобной информации, размещенной не на Интернет-ресурсах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2.10.</w:t>
      </w:r>
      <w:proofErr w:type="gramEnd"/>
      <w:r w:rsidRPr="00B54BE4">
        <w:rPr>
          <w:rFonts w:ascii="Times New Roman" w:eastAsia="Times New Roman" w:hAnsi="Times New Roman" w:cs="Times New Roman"/>
          <w:sz w:val="24"/>
          <w:szCs w:val="24"/>
          <w:lang w:eastAsia="ru-RU"/>
        </w:rPr>
        <w:t xml:space="preserve"> При обнаружении указанной информации пользователю необходимо сообщить об этом ответственному за использование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указав при этом адрес ресурса.</w:t>
      </w:r>
      <w:r w:rsidRPr="00B54BE4">
        <w:rPr>
          <w:rFonts w:ascii="Times New Roman" w:eastAsia="Times New Roman" w:hAnsi="Times New Roman" w:cs="Times New Roman"/>
          <w:sz w:val="24"/>
          <w:szCs w:val="24"/>
          <w:lang w:eastAsia="ru-RU"/>
        </w:rPr>
        <w:br/>
        <w:t xml:space="preserve">     2.11. </w:t>
      </w:r>
      <w:proofErr w:type="gramStart"/>
      <w:r w:rsidRPr="00B54BE4">
        <w:rPr>
          <w:rFonts w:ascii="Times New Roman" w:eastAsia="Times New Roman" w:hAnsi="Times New Roman" w:cs="Times New Roman"/>
          <w:sz w:val="24"/>
          <w:szCs w:val="24"/>
          <w:lang w:eastAsia="ru-RU"/>
        </w:rPr>
        <w:t xml:space="preserve">Отнесение определенных ресурсов и (или) категорий ресурсов в соответствующие группы, доступ к которым регулируется техническими средствами и программным обеспечением контентной фильтрации, в соответствии с принятыми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правилами обеспечивается руководителем или назначенным им работником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2.12.</w:t>
      </w:r>
      <w:proofErr w:type="gramEnd"/>
      <w:r w:rsidRPr="00B54BE4">
        <w:rPr>
          <w:rFonts w:ascii="Times New Roman" w:eastAsia="Times New Roman" w:hAnsi="Times New Roman" w:cs="Times New Roman"/>
          <w:sz w:val="24"/>
          <w:szCs w:val="24"/>
          <w:lang w:eastAsia="ru-RU"/>
        </w:rPr>
        <w:t xml:space="preserve"> Персональные данные педагогических работников и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Интернет-ресурсах только с письменного согласия лица, чьи персональные данные размещаются.</w:t>
      </w:r>
      <w:r w:rsidRPr="00B54BE4">
        <w:rPr>
          <w:rFonts w:ascii="Times New Roman" w:eastAsia="Times New Roman" w:hAnsi="Times New Roman" w:cs="Times New Roman"/>
          <w:sz w:val="24"/>
          <w:szCs w:val="24"/>
          <w:lang w:eastAsia="ru-RU"/>
        </w:rPr>
        <w:br/>
        <w:t xml:space="preserve">     2.13. При получении согласия на размещение персональных данных представитель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 xml:space="preserve">-Хана </w:t>
      </w:r>
      <w:proofErr w:type="spellStart"/>
      <w:r w:rsidR="00B806C7" w:rsidRPr="00B54BE4">
        <w:rPr>
          <w:rFonts w:ascii="Times New Roman" w:eastAsia="Times New Roman" w:hAnsi="Times New Roman" w:cs="Times New Roman"/>
          <w:b/>
          <w:bCs/>
          <w:kern w:val="36"/>
          <w:sz w:val="24"/>
          <w:szCs w:val="24"/>
          <w:lang w:eastAsia="ru-RU"/>
        </w:rPr>
        <w:t>Султана»</w:t>
      </w:r>
      <w:r w:rsidRPr="00B54BE4">
        <w:rPr>
          <w:rFonts w:ascii="Times New Roman" w:eastAsia="Times New Roman" w:hAnsi="Times New Roman" w:cs="Times New Roman"/>
          <w:sz w:val="24"/>
          <w:szCs w:val="24"/>
          <w:lang w:eastAsia="ru-RU"/>
        </w:rPr>
        <w:t>обязан</w:t>
      </w:r>
      <w:proofErr w:type="spellEnd"/>
      <w:r w:rsidRPr="00B54BE4">
        <w:rPr>
          <w:rFonts w:ascii="Times New Roman" w:eastAsia="Times New Roman" w:hAnsi="Times New Roman" w:cs="Times New Roman"/>
          <w:sz w:val="24"/>
          <w:szCs w:val="24"/>
          <w:lang w:eastAsia="ru-RU"/>
        </w:rPr>
        <w:t xml:space="preserve"> разъяснить возможные риски и последствия их опубликования.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3. Права, обязанности и ответственность пользователей</w:t>
      </w:r>
    </w:p>
    <w:p w:rsidR="00B54BE4" w:rsidRPr="00B54BE4" w:rsidRDefault="00B54BE4" w:rsidP="0062638E">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lastRenderedPageBreak/>
        <w:t xml:space="preserve">         3.1. Использование сети Интернет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осуществляется в целях образовательного процесса.</w:t>
      </w:r>
      <w:r w:rsidRPr="00B54BE4">
        <w:rPr>
          <w:rFonts w:ascii="Times New Roman" w:eastAsia="Times New Roman" w:hAnsi="Times New Roman" w:cs="Times New Roman"/>
          <w:sz w:val="24"/>
          <w:szCs w:val="24"/>
          <w:lang w:eastAsia="ru-RU"/>
        </w:rPr>
        <w:br/>
        <w:t xml:space="preserve">     3.2. Преподаватели, сотрудники и обучающиеся могут бесплатно пользоваться доступом к глобальным Интернет-ресурсам по разрешению лица, назначенного ответственным за организацию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работы сети Интернет и ограничению доступа.</w:t>
      </w:r>
      <w:r w:rsidRPr="00B54BE4">
        <w:rPr>
          <w:rFonts w:ascii="Times New Roman" w:eastAsia="Times New Roman" w:hAnsi="Times New Roman" w:cs="Times New Roman"/>
          <w:sz w:val="24"/>
          <w:szCs w:val="24"/>
          <w:lang w:eastAsia="ru-RU"/>
        </w:rPr>
        <w:br/>
        <w:t>     3.3. К работе в сети Интернет допускаются лица, прошедшие инструктаж и обязавшиеся соблюдать Правила работы.</w:t>
      </w:r>
      <w:r w:rsidRPr="00B54BE4">
        <w:rPr>
          <w:rFonts w:ascii="Times New Roman" w:eastAsia="Times New Roman" w:hAnsi="Times New Roman" w:cs="Times New Roman"/>
          <w:sz w:val="24"/>
          <w:szCs w:val="24"/>
          <w:lang w:eastAsia="ru-RU"/>
        </w:rPr>
        <w:br/>
        <w:t>     3.4. Перед работой пользователю необходимо расписаться в журнале учета работы в сети Интернет.</w:t>
      </w:r>
      <w:r w:rsidRPr="00B54BE4">
        <w:rPr>
          <w:rFonts w:ascii="Times New Roman" w:eastAsia="Times New Roman" w:hAnsi="Times New Roman" w:cs="Times New Roman"/>
          <w:sz w:val="24"/>
          <w:szCs w:val="24"/>
          <w:lang w:eastAsia="ru-RU"/>
        </w:rPr>
        <w:br/>
        <w:t>     3.5. За одним рабочим столом должно находиться не более одного пользователя.</w:t>
      </w:r>
      <w:r w:rsidRPr="00B54BE4">
        <w:rPr>
          <w:rFonts w:ascii="Times New Roman" w:eastAsia="Times New Roman" w:hAnsi="Times New Roman" w:cs="Times New Roman"/>
          <w:sz w:val="24"/>
          <w:szCs w:val="24"/>
          <w:lang w:eastAsia="ru-RU"/>
        </w:rPr>
        <w:br/>
        <w:t>     3.6. Пользователям запрещается:</w:t>
      </w:r>
      <w:r w:rsidRPr="00B54BE4">
        <w:rPr>
          <w:rFonts w:ascii="Times New Roman" w:eastAsia="Times New Roman" w:hAnsi="Times New Roman" w:cs="Times New Roman"/>
          <w:sz w:val="24"/>
          <w:szCs w:val="24"/>
          <w:lang w:eastAsia="ru-RU"/>
        </w:rPr>
        <w:br/>
        <w:t>     3.6.1. Посещать сайты, содержание и тематика которых не допустимы для несовершеннолетних и/или нарушают законодательство Российской Федерации (порнография, эротика, пропаганда насилия, терроризма, политического и религиозного экстремизма, национальной, расовой и т.п. розни, иные ресурсы схожей направленности).</w:t>
      </w:r>
      <w:r w:rsidRPr="00B54BE4">
        <w:rPr>
          <w:rFonts w:ascii="Times New Roman" w:eastAsia="Times New Roman" w:hAnsi="Times New Roman" w:cs="Times New Roman"/>
          <w:sz w:val="24"/>
          <w:szCs w:val="24"/>
          <w:lang w:eastAsia="ru-RU"/>
        </w:rPr>
        <w:br/>
        <w:t xml:space="preserve">     3.6.2. </w:t>
      </w:r>
      <w:proofErr w:type="gramStart"/>
      <w:r w:rsidRPr="00B54BE4">
        <w:rPr>
          <w:rFonts w:ascii="Times New Roman" w:eastAsia="Times New Roman" w:hAnsi="Times New Roman" w:cs="Times New Roman"/>
          <w:sz w:val="24"/>
          <w:szCs w:val="24"/>
          <w:lang w:eastAsia="ru-RU"/>
        </w:rPr>
        <w:t>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w:t>
      </w:r>
      <w:proofErr w:type="gramEnd"/>
      <w:r w:rsidRPr="00B54BE4">
        <w:rPr>
          <w:rFonts w:ascii="Times New Roman" w:eastAsia="Times New Roman" w:hAnsi="Times New Roman" w:cs="Times New Roman"/>
          <w:sz w:val="24"/>
          <w:szCs w:val="24"/>
          <w:lang w:eastAsia="ru-RU"/>
        </w:rPr>
        <w:t xml:space="preserve"> размещение ссылок на вышеуказанную информацию.</w:t>
      </w:r>
      <w:r w:rsidRPr="00B54BE4">
        <w:rPr>
          <w:rFonts w:ascii="Times New Roman" w:eastAsia="Times New Roman" w:hAnsi="Times New Roman" w:cs="Times New Roman"/>
          <w:sz w:val="24"/>
          <w:szCs w:val="24"/>
          <w:lang w:eastAsia="ru-RU"/>
        </w:rPr>
        <w:br/>
        <w:t>     3.6.3. Загружать и запускать исполняемые либо иные файлы без предварительной проверки на наличие вирусов установленным антивирусным пакетом.</w:t>
      </w:r>
      <w:r w:rsidRPr="00B54BE4">
        <w:rPr>
          <w:rFonts w:ascii="Times New Roman" w:eastAsia="Times New Roman" w:hAnsi="Times New Roman" w:cs="Times New Roman"/>
          <w:sz w:val="24"/>
          <w:szCs w:val="24"/>
          <w:lang w:eastAsia="ru-RU"/>
        </w:rPr>
        <w:br/>
        <w:t>     3.6.4. Распространять информацию, порочащую честь и достоинство граждан.</w:t>
      </w:r>
      <w:r w:rsidRPr="00B54BE4">
        <w:rPr>
          <w:rFonts w:ascii="Times New Roman" w:eastAsia="Times New Roman" w:hAnsi="Times New Roman" w:cs="Times New Roman"/>
          <w:sz w:val="24"/>
          <w:szCs w:val="24"/>
          <w:lang w:eastAsia="ru-RU"/>
        </w:rPr>
        <w:br/>
        <w:t>     3.6.5. Вносить какие-либо изменения в программное обеспечение, установленное как на рабочей станции, так и на серверах.</w:t>
      </w:r>
      <w:r w:rsidRPr="00B54BE4">
        <w:rPr>
          <w:rFonts w:ascii="Times New Roman" w:eastAsia="Times New Roman" w:hAnsi="Times New Roman" w:cs="Times New Roman"/>
          <w:sz w:val="24"/>
          <w:szCs w:val="24"/>
          <w:lang w:eastAsia="ru-RU"/>
        </w:rPr>
        <w:br/>
        <w:t>     3.6.7. Изменять конфигурацию компьютеров, в том числе менять системные настройки компьютера и всех программ, установленных на нем (заставки, картинку рабочего стола, стартовой страницы браузера).</w:t>
      </w:r>
      <w:r w:rsidRPr="00B54BE4">
        <w:rPr>
          <w:rFonts w:ascii="Times New Roman" w:eastAsia="Times New Roman" w:hAnsi="Times New Roman" w:cs="Times New Roman"/>
          <w:sz w:val="24"/>
          <w:szCs w:val="24"/>
          <w:lang w:eastAsia="ru-RU"/>
        </w:rPr>
        <w:br/>
        <w:t xml:space="preserve">     3.6.8. Включать, выключать и перезагружать компьютер без согласования с </w:t>
      </w:r>
      <w:proofErr w:type="gramStart"/>
      <w:r w:rsidRPr="00B54BE4">
        <w:rPr>
          <w:rFonts w:ascii="Times New Roman" w:eastAsia="Times New Roman" w:hAnsi="Times New Roman" w:cs="Times New Roman"/>
          <w:sz w:val="24"/>
          <w:szCs w:val="24"/>
          <w:lang w:eastAsia="ru-RU"/>
        </w:rPr>
        <w:t>ответственным</w:t>
      </w:r>
      <w:proofErr w:type="gramEnd"/>
      <w:r w:rsidRPr="00B54BE4">
        <w:rPr>
          <w:rFonts w:ascii="Times New Roman" w:eastAsia="Times New Roman" w:hAnsi="Times New Roman" w:cs="Times New Roman"/>
          <w:sz w:val="24"/>
          <w:szCs w:val="24"/>
          <w:lang w:eastAsia="ru-RU"/>
        </w:rPr>
        <w:t xml:space="preserve"> за организацию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работы сети Интернет.</w:t>
      </w:r>
      <w:r w:rsidRPr="00B54BE4">
        <w:rPr>
          <w:rFonts w:ascii="Times New Roman" w:eastAsia="Times New Roman" w:hAnsi="Times New Roman" w:cs="Times New Roman"/>
          <w:sz w:val="24"/>
          <w:szCs w:val="24"/>
          <w:lang w:eastAsia="ru-RU"/>
        </w:rPr>
        <w:br/>
        <w:t>     3.6.9. Осуществлять действия, направленные на "взлом" любых компьютеров, находящихся как в "точке доступа к Интернету" школы, так и за его пределами.</w:t>
      </w:r>
      <w:r w:rsidRPr="00B54BE4">
        <w:rPr>
          <w:rFonts w:ascii="Times New Roman" w:eastAsia="Times New Roman" w:hAnsi="Times New Roman" w:cs="Times New Roman"/>
          <w:sz w:val="24"/>
          <w:szCs w:val="24"/>
          <w:lang w:eastAsia="ru-RU"/>
        </w:rPr>
        <w:br/>
      </w:r>
      <w:r w:rsidRPr="00B54BE4">
        <w:rPr>
          <w:rFonts w:ascii="Times New Roman" w:eastAsia="Times New Roman" w:hAnsi="Times New Roman" w:cs="Times New Roman"/>
          <w:sz w:val="24"/>
          <w:szCs w:val="24"/>
          <w:lang w:eastAsia="ru-RU"/>
        </w:rPr>
        <w:br/>
        <w:t xml:space="preserve">     3.6.10. Использовать возможности "точки доступа к Интернету"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для пересылки и записи непристойной, клеветнической, оскорбительной, угрожающей и порнографической продукции, материалов и информации.</w:t>
      </w:r>
      <w:r w:rsidRPr="00B54BE4">
        <w:rPr>
          <w:rFonts w:ascii="Times New Roman" w:eastAsia="Times New Roman" w:hAnsi="Times New Roman" w:cs="Times New Roman"/>
          <w:sz w:val="24"/>
          <w:szCs w:val="24"/>
          <w:lang w:eastAsia="ru-RU"/>
        </w:rPr>
        <w:br/>
        <w:t>     3.6.11. Осуществлять любые сделки через Интернет.</w:t>
      </w:r>
      <w:r w:rsidRPr="00B54BE4">
        <w:rPr>
          <w:rFonts w:ascii="Times New Roman" w:eastAsia="Times New Roman" w:hAnsi="Times New Roman" w:cs="Times New Roman"/>
          <w:sz w:val="24"/>
          <w:szCs w:val="24"/>
          <w:lang w:eastAsia="ru-RU"/>
        </w:rPr>
        <w:br/>
        <w:t xml:space="preserve">     3.6.12. Работать с объемными ресурсами (видео, аудио, чат, фото) без согласования с лицом, назначенным ответственным за организацию в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работы сети Интернет.</w:t>
      </w:r>
      <w:r w:rsidRPr="00B54BE4">
        <w:rPr>
          <w:rFonts w:ascii="Times New Roman" w:eastAsia="Times New Roman" w:hAnsi="Times New Roman" w:cs="Times New Roman"/>
          <w:sz w:val="24"/>
          <w:szCs w:val="24"/>
          <w:lang w:eastAsia="ru-RU"/>
        </w:rPr>
        <w:br/>
        <w:t>     3.7. Пользователи несут ответственность:</w:t>
      </w:r>
      <w:r w:rsidRPr="00B54BE4">
        <w:rPr>
          <w:rFonts w:ascii="Times New Roman" w:eastAsia="Times New Roman" w:hAnsi="Times New Roman" w:cs="Times New Roman"/>
          <w:sz w:val="24"/>
          <w:szCs w:val="24"/>
          <w:lang w:eastAsia="ru-RU"/>
        </w:rPr>
        <w:br/>
        <w:t>     3.7.1. За содержание передаваемой, принимаемой и печатаемой информации.</w:t>
      </w:r>
      <w:r w:rsidRPr="00B54BE4">
        <w:rPr>
          <w:rFonts w:ascii="Times New Roman" w:eastAsia="Times New Roman" w:hAnsi="Times New Roman" w:cs="Times New Roman"/>
          <w:sz w:val="24"/>
          <w:szCs w:val="24"/>
          <w:lang w:eastAsia="ru-RU"/>
        </w:rPr>
        <w:br/>
        <w:t>     3.7.2. За нанесение любого ущерба оборудованию в "точке доступа к Интернету" (порча имущества, вывод оборудования из рабочего состояния) пользователь несет материальную ответственность в соответствии с законодательством.</w:t>
      </w:r>
      <w:r w:rsidRPr="00B54BE4">
        <w:rPr>
          <w:rFonts w:ascii="Times New Roman" w:eastAsia="Times New Roman" w:hAnsi="Times New Roman" w:cs="Times New Roman"/>
          <w:sz w:val="24"/>
          <w:szCs w:val="24"/>
          <w:lang w:eastAsia="ru-RU"/>
        </w:rPr>
        <w:br/>
        <w:t xml:space="preserve">     3.7.3. При случайном обнаружении ресурса, содержание которого не имеет отношения </w:t>
      </w:r>
      <w:r w:rsidRPr="00B54BE4">
        <w:rPr>
          <w:rFonts w:ascii="Times New Roman" w:eastAsia="Times New Roman" w:hAnsi="Times New Roman" w:cs="Times New Roman"/>
          <w:sz w:val="24"/>
          <w:szCs w:val="24"/>
          <w:lang w:eastAsia="ru-RU"/>
        </w:rPr>
        <w:lastRenderedPageBreak/>
        <w:t>к образовательному процессу, учащийся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сети и ограничение доступа к информационным ресурсам.</w:t>
      </w:r>
      <w:r w:rsidRPr="00B54BE4">
        <w:rPr>
          <w:rFonts w:ascii="Times New Roman" w:eastAsia="Times New Roman" w:hAnsi="Times New Roman" w:cs="Times New Roman"/>
          <w:sz w:val="24"/>
          <w:szCs w:val="24"/>
          <w:lang w:eastAsia="ru-RU"/>
        </w:rPr>
        <w:br/>
        <w:t>     3.8. Пользователи имеют право:</w:t>
      </w:r>
      <w:r w:rsidRPr="00B54BE4">
        <w:rPr>
          <w:rFonts w:ascii="Times New Roman" w:eastAsia="Times New Roman" w:hAnsi="Times New Roman" w:cs="Times New Roman"/>
          <w:sz w:val="24"/>
          <w:szCs w:val="24"/>
          <w:lang w:eastAsia="ru-RU"/>
        </w:rPr>
        <w:br/>
        <w:t xml:space="preserve">     3.8.1. Работать в сети Интернет в течение периода времени, определенного Правилами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00B806C7">
        <w:rPr>
          <w:rFonts w:ascii="Times New Roman" w:eastAsia="Times New Roman" w:hAnsi="Times New Roman" w:cs="Times New Roman"/>
          <w:b/>
          <w:bCs/>
          <w:kern w:val="36"/>
          <w:sz w:val="24"/>
          <w:szCs w:val="24"/>
          <w:lang w:eastAsia="ru-RU"/>
        </w:rPr>
        <w:t>.</w:t>
      </w:r>
      <w:r w:rsidRPr="00B54BE4">
        <w:rPr>
          <w:rFonts w:ascii="Times New Roman" w:eastAsia="Times New Roman" w:hAnsi="Times New Roman" w:cs="Times New Roman"/>
          <w:sz w:val="24"/>
          <w:szCs w:val="24"/>
          <w:lang w:eastAsia="ru-RU"/>
        </w:rPr>
        <w:br/>
        <w:t xml:space="preserve">     3.8.2. Сохранять полученную информацию на съемном диске (дискете, CD-ROM, </w:t>
      </w:r>
      <w:proofErr w:type="spellStart"/>
      <w:r w:rsidRPr="00B54BE4">
        <w:rPr>
          <w:rFonts w:ascii="Times New Roman" w:eastAsia="Times New Roman" w:hAnsi="Times New Roman" w:cs="Times New Roman"/>
          <w:sz w:val="24"/>
          <w:szCs w:val="24"/>
          <w:lang w:eastAsia="ru-RU"/>
        </w:rPr>
        <w:t>флеш</w:t>
      </w:r>
      <w:proofErr w:type="spellEnd"/>
      <w:r w:rsidRPr="00B54BE4">
        <w:rPr>
          <w:rFonts w:ascii="Times New Roman" w:eastAsia="Times New Roman" w:hAnsi="Times New Roman" w:cs="Times New Roman"/>
          <w:sz w:val="24"/>
          <w:szCs w:val="24"/>
          <w:lang w:eastAsia="ru-RU"/>
        </w:rPr>
        <w:t>-накопителе).</w:t>
      </w:r>
      <w:r w:rsidRPr="00B54BE4">
        <w:rPr>
          <w:rFonts w:ascii="Times New Roman" w:eastAsia="Times New Roman" w:hAnsi="Times New Roman" w:cs="Times New Roman"/>
          <w:sz w:val="24"/>
          <w:szCs w:val="24"/>
          <w:lang w:eastAsia="ru-RU"/>
        </w:rPr>
        <w:br/>
        <w:t xml:space="preserve">     3.8.3. Размещать собственную информацию в сети Интернет на Интернет-ресурсах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xml:space="preserve">     3.8.4. Иметь учетную запись электронной почты на Интернет-ресурсах </w:t>
      </w:r>
      <w:r w:rsidR="00B806C7"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B806C7" w:rsidRPr="00B54BE4">
        <w:rPr>
          <w:rFonts w:ascii="Times New Roman" w:eastAsia="Times New Roman" w:hAnsi="Times New Roman" w:cs="Times New Roman"/>
          <w:b/>
          <w:bCs/>
          <w:kern w:val="36"/>
          <w:sz w:val="24"/>
          <w:szCs w:val="24"/>
          <w:lang w:eastAsia="ru-RU"/>
        </w:rPr>
        <w:t>Амет</w:t>
      </w:r>
      <w:proofErr w:type="spellEnd"/>
      <w:r w:rsidR="00B806C7"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w:t>
      </w:r>
    </w:p>
    <w:p w:rsidR="00F56318" w:rsidRPr="00F56318" w:rsidRDefault="00F56318" w:rsidP="00F56318">
      <w:pPr>
        <w:spacing w:after="0" w:line="240" w:lineRule="auto"/>
        <w:jc w:val="righ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3</w:t>
      </w:r>
    </w:p>
    <w:p w:rsidR="0062638E"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РЕГЛАМЕНТ</w:t>
      </w:r>
    </w:p>
    <w:p w:rsidR="00B54BE4" w:rsidRPr="00B54BE4"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работы сотрудников муниципального общеобразовательного учреждения с электронной почтой</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1. Общие положения</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1.1. Электронная почта в </w:t>
      </w:r>
      <w:r w:rsidR="00A96B2F"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96B2F" w:rsidRPr="00B54BE4">
        <w:rPr>
          <w:rFonts w:ascii="Times New Roman" w:eastAsia="Times New Roman" w:hAnsi="Times New Roman" w:cs="Times New Roman"/>
          <w:b/>
          <w:bCs/>
          <w:kern w:val="36"/>
          <w:sz w:val="24"/>
          <w:szCs w:val="24"/>
          <w:lang w:eastAsia="ru-RU"/>
        </w:rPr>
        <w:t>Амет</w:t>
      </w:r>
      <w:proofErr w:type="spellEnd"/>
      <w:r w:rsidR="00A96B2F" w:rsidRPr="00B54BE4">
        <w:rPr>
          <w:rFonts w:ascii="Times New Roman" w:eastAsia="Times New Roman" w:hAnsi="Times New Roman" w:cs="Times New Roman"/>
          <w:b/>
          <w:bCs/>
          <w:kern w:val="36"/>
          <w:sz w:val="24"/>
          <w:szCs w:val="24"/>
          <w:lang w:eastAsia="ru-RU"/>
        </w:rPr>
        <w:t xml:space="preserve">-Хана </w:t>
      </w:r>
      <w:proofErr w:type="spellStart"/>
      <w:r w:rsidR="00A96B2F" w:rsidRPr="00B54BE4">
        <w:rPr>
          <w:rFonts w:ascii="Times New Roman" w:eastAsia="Times New Roman" w:hAnsi="Times New Roman" w:cs="Times New Roman"/>
          <w:b/>
          <w:bCs/>
          <w:kern w:val="36"/>
          <w:sz w:val="24"/>
          <w:szCs w:val="24"/>
          <w:lang w:eastAsia="ru-RU"/>
        </w:rPr>
        <w:t>Султана»</w:t>
      </w:r>
      <w:r w:rsidRPr="00B54BE4">
        <w:rPr>
          <w:rFonts w:ascii="Times New Roman" w:eastAsia="Times New Roman" w:hAnsi="Times New Roman" w:cs="Times New Roman"/>
          <w:sz w:val="24"/>
          <w:szCs w:val="24"/>
          <w:lang w:eastAsia="ru-RU"/>
        </w:rPr>
        <w:t>может</w:t>
      </w:r>
      <w:proofErr w:type="spellEnd"/>
      <w:r w:rsidRPr="00B54BE4">
        <w:rPr>
          <w:rFonts w:ascii="Times New Roman" w:eastAsia="Times New Roman" w:hAnsi="Times New Roman" w:cs="Times New Roman"/>
          <w:sz w:val="24"/>
          <w:szCs w:val="24"/>
          <w:lang w:eastAsia="ru-RU"/>
        </w:rPr>
        <w:t xml:space="preserve"> использоваться только в функциональных и образовательных целях.</w:t>
      </w:r>
      <w:r w:rsidRPr="00B54BE4">
        <w:rPr>
          <w:rFonts w:ascii="Times New Roman" w:eastAsia="Times New Roman" w:hAnsi="Times New Roman" w:cs="Times New Roman"/>
          <w:sz w:val="24"/>
          <w:szCs w:val="24"/>
          <w:lang w:eastAsia="ru-RU"/>
        </w:rPr>
        <w:br/>
        <w:t>     1.2. Пользователи должны соблюдать правила и инструкции по работе с электронной почтой, этические нормы общения.</w:t>
      </w:r>
      <w:r w:rsidRPr="00B54BE4">
        <w:rPr>
          <w:rFonts w:ascii="Times New Roman" w:eastAsia="Times New Roman" w:hAnsi="Times New Roman" w:cs="Times New Roman"/>
          <w:sz w:val="24"/>
          <w:szCs w:val="24"/>
          <w:lang w:eastAsia="ru-RU"/>
        </w:rPr>
        <w:br/>
        <w:t>     1.3. Перед отправлением сообщения необходимо проверять правописание и грамматику текста.</w:t>
      </w:r>
      <w:r w:rsidRPr="00B54BE4">
        <w:rPr>
          <w:rFonts w:ascii="Times New Roman" w:eastAsia="Times New Roman" w:hAnsi="Times New Roman" w:cs="Times New Roman"/>
          <w:sz w:val="24"/>
          <w:szCs w:val="24"/>
          <w:lang w:eastAsia="ru-RU"/>
        </w:rPr>
        <w:br/>
        <w:t>     1.4. Пользователям запрещено:</w:t>
      </w:r>
      <w:r w:rsidRPr="00B54BE4">
        <w:rPr>
          <w:rFonts w:ascii="Times New Roman" w:eastAsia="Times New Roman" w:hAnsi="Times New Roman" w:cs="Times New Roman"/>
          <w:sz w:val="24"/>
          <w:szCs w:val="24"/>
          <w:lang w:eastAsia="ru-RU"/>
        </w:rPr>
        <w:br/>
        <w:t>     1.4.1. Участвовать в рассылке посланий, не связанных с образовательным процессом.</w:t>
      </w:r>
      <w:r w:rsidRPr="00B54BE4">
        <w:rPr>
          <w:rFonts w:ascii="Times New Roman" w:eastAsia="Times New Roman" w:hAnsi="Times New Roman" w:cs="Times New Roman"/>
          <w:sz w:val="24"/>
          <w:szCs w:val="24"/>
          <w:lang w:eastAsia="ru-RU"/>
        </w:rPr>
        <w:br/>
        <w:t>     1.4.2. Пересылать по произвольным адресам не затребованную потребителями информацию (спам).</w:t>
      </w:r>
      <w:r w:rsidRPr="00B54BE4">
        <w:rPr>
          <w:rFonts w:ascii="Times New Roman" w:eastAsia="Times New Roman" w:hAnsi="Times New Roman" w:cs="Times New Roman"/>
          <w:sz w:val="24"/>
          <w:szCs w:val="24"/>
          <w:lang w:eastAsia="ru-RU"/>
        </w:rPr>
        <w:br/>
        <w:t>     1.4.3. Отправлять сообщения противозаконного или неэтичного содержания.</w:t>
      </w:r>
      <w:r w:rsidRPr="00B54BE4">
        <w:rPr>
          <w:rFonts w:ascii="Times New Roman" w:eastAsia="Times New Roman" w:hAnsi="Times New Roman" w:cs="Times New Roman"/>
          <w:sz w:val="24"/>
          <w:szCs w:val="24"/>
          <w:lang w:eastAsia="ru-RU"/>
        </w:rPr>
        <w:br/>
        <w:t>     1.4.4. Использовать массовую рассылку электронной почты, за исключением необходимых случаев.</w:t>
      </w:r>
      <w:r w:rsidRPr="00B54BE4">
        <w:rPr>
          <w:rFonts w:ascii="Times New Roman" w:eastAsia="Times New Roman" w:hAnsi="Times New Roman" w:cs="Times New Roman"/>
          <w:sz w:val="24"/>
          <w:szCs w:val="24"/>
          <w:lang w:eastAsia="ru-RU"/>
        </w:rPr>
        <w:br/>
        <w:t>     1.5. Электронное послание не должно использоваться для пересылки секретной и конфиденциальной информации, поскольку является эквивалентом почтовой открытки.</w:t>
      </w:r>
    </w:p>
    <w:p w:rsidR="00B54BE4" w:rsidRPr="00B54BE4" w:rsidRDefault="00B54BE4" w:rsidP="00B54B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b/>
          <w:bCs/>
          <w:sz w:val="27"/>
          <w:szCs w:val="27"/>
          <w:lang w:eastAsia="ru-RU"/>
        </w:rPr>
        <w:t>2. Порядок обработки, передачи и приема документов по электронной почте</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2.1. По электронной почте производится получение и отправка информации законодательного, нормативно-правового, учебного, учебно-методического характера.</w:t>
      </w:r>
      <w:r w:rsidRPr="00B54BE4">
        <w:rPr>
          <w:rFonts w:ascii="Times New Roman" w:eastAsia="Times New Roman" w:hAnsi="Times New Roman" w:cs="Times New Roman"/>
          <w:sz w:val="24"/>
          <w:szCs w:val="24"/>
          <w:lang w:eastAsia="ru-RU"/>
        </w:rPr>
        <w:br/>
        <w:t>     2.2. Для обработки, передачи и приема информации по электронной почте в муниципальных общеобразовательных учреждениях приказом директора назначается ответственное лицо (по возможности из числа специалистов делопроизводственной службы) - оператор электронной почты.</w:t>
      </w:r>
      <w:r w:rsidRPr="00B54BE4">
        <w:rPr>
          <w:rFonts w:ascii="Times New Roman" w:eastAsia="Times New Roman" w:hAnsi="Times New Roman" w:cs="Times New Roman"/>
          <w:sz w:val="24"/>
          <w:szCs w:val="24"/>
          <w:lang w:eastAsia="ru-RU"/>
        </w:rPr>
        <w:br/>
        <w:t xml:space="preserve">     2.3. При создании электронного ящика, сайта </w:t>
      </w:r>
      <w:r w:rsidR="00A96B2F"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96B2F" w:rsidRPr="00B54BE4">
        <w:rPr>
          <w:rFonts w:ascii="Times New Roman" w:eastAsia="Times New Roman" w:hAnsi="Times New Roman" w:cs="Times New Roman"/>
          <w:b/>
          <w:bCs/>
          <w:kern w:val="36"/>
          <w:sz w:val="24"/>
          <w:szCs w:val="24"/>
          <w:lang w:eastAsia="ru-RU"/>
        </w:rPr>
        <w:t>Амет</w:t>
      </w:r>
      <w:proofErr w:type="spellEnd"/>
      <w:r w:rsidR="00A96B2F"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ответственное лицо нап</w:t>
      </w:r>
      <w:r w:rsidR="00A96B2F">
        <w:rPr>
          <w:rFonts w:ascii="Times New Roman" w:eastAsia="Times New Roman" w:hAnsi="Times New Roman" w:cs="Times New Roman"/>
          <w:sz w:val="24"/>
          <w:szCs w:val="24"/>
          <w:lang w:eastAsia="ru-RU"/>
        </w:rPr>
        <w:t>равляет в управление образованием</w:t>
      </w:r>
      <w:r w:rsidRPr="00B54BE4">
        <w:rPr>
          <w:rFonts w:ascii="Times New Roman" w:eastAsia="Times New Roman" w:hAnsi="Times New Roman" w:cs="Times New Roman"/>
          <w:sz w:val="24"/>
          <w:szCs w:val="24"/>
          <w:lang w:eastAsia="ru-RU"/>
        </w:rPr>
        <w:t xml:space="preserve"> города свои электронные реквизиты для формирования базы данных.</w:t>
      </w:r>
      <w:r w:rsidRPr="00B54BE4">
        <w:rPr>
          <w:rFonts w:ascii="Times New Roman" w:eastAsia="Times New Roman" w:hAnsi="Times New Roman" w:cs="Times New Roman"/>
          <w:sz w:val="24"/>
          <w:szCs w:val="24"/>
          <w:lang w:eastAsia="ru-RU"/>
        </w:rPr>
        <w:br/>
        <w:t xml:space="preserve">     2.4. </w:t>
      </w:r>
      <w:r w:rsidR="00A96B2F"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96B2F" w:rsidRPr="00B54BE4">
        <w:rPr>
          <w:rFonts w:ascii="Times New Roman" w:eastAsia="Times New Roman" w:hAnsi="Times New Roman" w:cs="Times New Roman"/>
          <w:b/>
          <w:bCs/>
          <w:kern w:val="36"/>
          <w:sz w:val="24"/>
          <w:szCs w:val="24"/>
          <w:lang w:eastAsia="ru-RU"/>
        </w:rPr>
        <w:t>Амет</w:t>
      </w:r>
      <w:proofErr w:type="spellEnd"/>
      <w:r w:rsidR="00A96B2F" w:rsidRPr="00B54BE4">
        <w:rPr>
          <w:rFonts w:ascii="Times New Roman" w:eastAsia="Times New Roman" w:hAnsi="Times New Roman" w:cs="Times New Roman"/>
          <w:b/>
          <w:bCs/>
          <w:kern w:val="36"/>
          <w:sz w:val="24"/>
          <w:szCs w:val="24"/>
          <w:lang w:eastAsia="ru-RU"/>
        </w:rPr>
        <w:t xml:space="preserve">-Хана </w:t>
      </w:r>
      <w:proofErr w:type="spellStart"/>
      <w:r w:rsidR="00A96B2F" w:rsidRPr="00B54BE4">
        <w:rPr>
          <w:rFonts w:ascii="Times New Roman" w:eastAsia="Times New Roman" w:hAnsi="Times New Roman" w:cs="Times New Roman"/>
          <w:b/>
          <w:bCs/>
          <w:kern w:val="36"/>
          <w:sz w:val="24"/>
          <w:szCs w:val="24"/>
          <w:lang w:eastAsia="ru-RU"/>
        </w:rPr>
        <w:t>Султана»</w:t>
      </w:r>
      <w:r w:rsidR="00A96B2F">
        <w:rPr>
          <w:rFonts w:ascii="Times New Roman" w:eastAsia="Times New Roman" w:hAnsi="Times New Roman" w:cs="Times New Roman"/>
          <w:sz w:val="24"/>
          <w:szCs w:val="24"/>
          <w:lang w:eastAsia="ru-RU"/>
        </w:rPr>
        <w:t>должно</w:t>
      </w:r>
      <w:proofErr w:type="spellEnd"/>
      <w:r w:rsidRPr="00B54BE4">
        <w:rPr>
          <w:rFonts w:ascii="Times New Roman" w:eastAsia="Times New Roman" w:hAnsi="Times New Roman" w:cs="Times New Roman"/>
          <w:sz w:val="24"/>
          <w:szCs w:val="24"/>
          <w:lang w:eastAsia="ru-RU"/>
        </w:rPr>
        <w:t xml:space="preserve"> обеспечить </w:t>
      </w:r>
      <w:r w:rsidRPr="00B54BE4">
        <w:rPr>
          <w:rFonts w:ascii="Times New Roman" w:eastAsia="Times New Roman" w:hAnsi="Times New Roman" w:cs="Times New Roman"/>
          <w:sz w:val="24"/>
          <w:szCs w:val="24"/>
          <w:lang w:eastAsia="ru-RU"/>
        </w:rPr>
        <w:lastRenderedPageBreak/>
        <w:t>бесперебойное функционирование электронной почты и получение информации не реже двух раз в день.</w:t>
      </w:r>
      <w:r w:rsidRPr="00B54BE4">
        <w:rPr>
          <w:rFonts w:ascii="Times New Roman" w:eastAsia="Times New Roman" w:hAnsi="Times New Roman" w:cs="Times New Roman"/>
          <w:sz w:val="24"/>
          <w:szCs w:val="24"/>
          <w:lang w:eastAsia="ru-RU"/>
        </w:rPr>
        <w:br/>
        <w:t>     2.5. Ответственность за ненадлежащую подготовку информации к передаче по электронной почте несет оператор электронной почты.</w:t>
      </w:r>
      <w:r w:rsidRPr="00B54BE4">
        <w:rPr>
          <w:rFonts w:ascii="Times New Roman" w:eastAsia="Times New Roman" w:hAnsi="Times New Roman" w:cs="Times New Roman"/>
          <w:sz w:val="24"/>
          <w:szCs w:val="24"/>
          <w:lang w:eastAsia="ru-RU"/>
        </w:rPr>
        <w:br/>
        <w:t>     2.6. Передаваемые с помощью электронной почты официальные документы должны иметь исходящий регистрационный номер.</w:t>
      </w:r>
      <w:r w:rsidRPr="00B54BE4">
        <w:rPr>
          <w:rFonts w:ascii="Times New Roman" w:eastAsia="Times New Roman" w:hAnsi="Times New Roman" w:cs="Times New Roman"/>
          <w:sz w:val="24"/>
          <w:szCs w:val="24"/>
          <w:lang w:eastAsia="ru-RU"/>
        </w:rPr>
        <w:br/>
        <w:t>     2.7. Все передаваемые учебно-методические и справочно-информационные материалы должны передаваться с сопроводительным письмом.</w:t>
      </w:r>
      <w:r w:rsidRPr="00B54BE4">
        <w:rPr>
          <w:rFonts w:ascii="Times New Roman" w:eastAsia="Times New Roman" w:hAnsi="Times New Roman" w:cs="Times New Roman"/>
          <w:sz w:val="24"/>
          <w:szCs w:val="24"/>
          <w:lang w:eastAsia="ru-RU"/>
        </w:rPr>
        <w:br/>
        <w:t xml:space="preserve">     2.8. При обучении работе с электронной почтой </w:t>
      </w:r>
      <w:proofErr w:type="gramStart"/>
      <w:r w:rsidRPr="00B54BE4">
        <w:rPr>
          <w:rFonts w:ascii="Times New Roman" w:eastAsia="Times New Roman" w:hAnsi="Times New Roman" w:cs="Times New Roman"/>
          <w:sz w:val="24"/>
          <w:szCs w:val="24"/>
          <w:lang w:eastAsia="ru-RU"/>
        </w:rPr>
        <w:t>об</w:t>
      </w:r>
      <w:r w:rsidR="00A96B2F">
        <w:rPr>
          <w:rFonts w:ascii="Times New Roman" w:eastAsia="Times New Roman" w:hAnsi="Times New Roman" w:cs="Times New Roman"/>
          <w:sz w:val="24"/>
          <w:szCs w:val="24"/>
          <w:lang w:eastAsia="ru-RU"/>
        </w:rPr>
        <w:t>учающ</w:t>
      </w:r>
      <w:r w:rsidRPr="00B54BE4">
        <w:rPr>
          <w:rFonts w:ascii="Times New Roman" w:eastAsia="Times New Roman" w:hAnsi="Times New Roman" w:cs="Times New Roman"/>
          <w:sz w:val="24"/>
          <w:szCs w:val="24"/>
          <w:lang w:eastAsia="ru-RU"/>
        </w:rPr>
        <w:t>ихся</w:t>
      </w:r>
      <w:proofErr w:type="gramEnd"/>
      <w:r w:rsidRPr="00B54BE4">
        <w:rPr>
          <w:rFonts w:ascii="Times New Roman" w:eastAsia="Times New Roman" w:hAnsi="Times New Roman" w:cs="Times New Roman"/>
          <w:sz w:val="24"/>
          <w:szCs w:val="24"/>
          <w:lang w:eastAsia="ru-RU"/>
        </w:rPr>
        <w:t xml:space="preserve"> ответственность за работу с почтой несет учитель.</w:t>
      </w:r>
      <w:r w:rsidRPr="00B54BE4">
        <w:rPr>
          <w:rFonts w:ascii="Times New Roman" w:eastAsia="Times New Roman" w:hAnsi="Times New Roman" w:cs="Times New Roman"/>
          <w:sz w:val="24"/>
          <w:szCs w:val="24"/>
          <w:lang w:eastAsia="ru-RU"/>
        </w:rPr>
        <w:br/>
        <w:t>     2.9. Для отправки электронного сообщения пользователь оформляет документ в соответствии с требованиями, предъявляемыми к оформлению официальных документов, в электронном виде и представляет по локальной сети или на носителе информации оператору электронной почты.</w:t>
      </w:r>
      <w:r w:rsidRPr="00B54BE4">
        <w:rPr>
          <w:rFonts w:ascii="Times New Roman" w:eastAsia="Times New Roman" w:hAnsi="Times New Roman" w:cs="Times New Roman"/>
          <w:sz w:val="24"/>
          <w:szCs w:val="24"/>
          <w:lang w:eastAsia="ru-RU"/>
        </w:rPr>
        <w:br/>
        <w:t>     2.10. При получении электронного сообщения оператор:</w:t>
      </w:r>
      <w:r w:rsidRPr="00B54BE4">
        <w:rPr>
          <w:rFonts w:ascii="Times New Roman" w:eastAsia="Times New Roman" w:hAnsi="Times New Roman" w:cs="Times New Roman"/>
          <w:sz w:val="24"/>
          <w:szCs w:val="24"/>
          <w:lang w:eastAsia="ru-RU"/>
        </w:rPr>
        <w:br/>
        <w:t xml:space="preserve">     2.10.1. Передает документ на рассмотрение администрации </w:t>
      </w:r>
      <w:r w:rsidR="00A96B2F"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A96B2F" w:rsidRPr="00B54BE4">
        <w:rPr>
          <w:rFonts w:ascii="Times New Roman" w:eastAsia="Times New Roman" w:hAnsi="Times New Roman" w:cs="Times New Roman"/>
          <w:b/>
          <w:bCs/>
          <w:kern w:val="36"/>
          <w:sz w:val="24"/>
          <w:szCs w:val="24"/>
          <w:lang w:eastAsia="ru-RU"/>
        </w:rPr>
        <w:t>Амет</w:t>
      </w:r>
      <w:proofErr w:type="spellEnd"/>
      <w:r w:rsidR="00A96B2F" w:rsidRPr="00B54BE4">
        <w:rPr>
          <w:rFonts w:ascii="Times New Roman" w:eastAsia="Times New Roman" w:hAnsi="Times New Roman" w:cs="Times New Roman"/>
          <w:b/>
          <w:bCs/>
          <w:kern w:val="36"/>
          <w:sz w:val="24"/>
          <w:szCs w:val="24"/>
          <w:lang w:eastAsia="ru-RU"/>
        </w:rPr>
        <w:t xml:space="preserve">-Хана </w:t>
      </w:r>
      <w:proofErr w:type="spellStart"/>
      <w:r w:rsidR="00A96B2F" w:rsidRPr="00B54BE4">
        <w:rPr>
          <w:rFonts w:ascii="Times New Roman" w:eastAsia="Times New Roman" w:hAnsi="Times New Roman" w:cs="Times New Roman"/>
          <w:b/>
          <w:bCs/>
          <w:kern w:val="36"/>
          <w:sz w:val="24"/>
          <w:szCs w:val="24"/>
          <w:lang w:eastAsia="ru-RU"/>
        </w:rPr>
        <w:t>Султана»</w:t>
      </w:r>
      <w:r w:rsidRPr="00B54BE4">
        <w:rPr>
          <w:rFonts w:ascii="Times New Roman" w:eastAsia="Times New Roman" w:hAnsi="Times New Roman" w:cs="Times New Roman"/>
          <w:sz w:val="24"/>
          <w:szCs w:val="24"/>
          <w:lang w:eastAsia="ru-RU"/>
        </w:rPr>
        <w:t>или</w:t>
      </w:r>
      <w:proofErr w:type="spellEnd"/>
      <w:r w:rsidRPr="00B54BE4">
        <w:rPr>
          <w:rFonts w:ascii="Times New Roman" w:eastAsia="Times New Roman" w:hAnsi="Times New Roman" w:cs="Times New Roman"/>
          <w:sz w:val="24"/>
          <w:szCs w:val="24"/>
          <w:lang w:eastAsia="ru-RU"/>
        </w:rPr>
        <w:t xml:space="preserve"> в случае указания непосредственно адресату.</w:t>
      </w:r>
      <w:r w:rsidRPr="00B54BE4">
        <w:rPr>
          <w:rFonts w:ascii="Times New Roman" w:eastAsia="Times New Roman" w:hAnsi="Times New Roman" w:cs="Times New Roman"/>
          <w:sz w:val="24"/>
          <w:szCs w:val="24"/>
          <w:lang w:eastAsia="ru-RU"/>
        </w:rPr>
        <w:br/>
        <w:t>     2.10.2. В случае невозможности прочтения электронного сообщения уведомляет об этом отправителя.</w:t>
      </w:r>
    </w:p>
    <w:p w:rsidR="00F56318" w:rsidRPr="00F56318" w:rsidRDefault="00F56318" w:rsidP="00F56318">
      <w:pPr>
        <w:spacing w:after="0" w:line="240" w:lineRule="auto"/>
        <w:jc w:val="righ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4</w:t>
      </w:r>
    </w:p>
    <w:p w:rsidR="0062638E"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ИНСТРУКЦИЯ</w:t>
      </w:r>
    </w:p>
    <w:p w:rsidR="00B54BE4" w:rsidRPr="00B54BE4" w:rsidRDefault="00B54BE4" w:rsidP="0062638E">
      <w:pPr>
        <w:spacing w:after="0" w:line="240" w:lineRule="auto"/>
        <w:jc w:val="center"/>
        <w:outlineLvl w:val="1"/>
        <w:rPr>
          <w:rFonts w:ascii="Times New Roman" w:eastAsia="Times New Roman" w:hAnsi="Times New Roman" w:cs="Times New Roman"/>
          <w:b/>
          <w:bCs/>
          <w:sz w:val="28"/>
          <w:szCs w:val="28"/>
          <w:lang w:eastAsia="ru-RU"/>
        </w:rPr>
      </w:pPr>
      <w:r w:rsidRPr="00B54BE4">
        <w:rPr>
          <w:rFonts w:ascii="Times New Roman" w:eastAsia="Times New Roman" w:hAnsi="Times New Roman" w:cs="Times New Roman"/>
          <w:b/>
          <w:bCs/>
          <w:sz w:val="28"/>
          <w:szCs w:val="28"/>
          <w:lang w:eastAsia="ru-RU"/>
        </w:rPr>
        <w:t>по организации антивирусной защиты компьютерной техники в муниципальном общеобразовательном учреждении</w:t>
      </w:r>
    </w:p>
    <w:p w:rsidR="00B54BE4" w:rsidRPr="00B54BE4" w:rsidRDefault="00B54BE4" w:rsidP="002B5C45">
      <w:pPr>
        <w:spacing w:before="100" w:beforeAutospacing="1" w:after="100" w:afterAutospacing="1"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sz w:val="24"/>
          <w:szCs w:val="24"/>
          <w:lang w:eastAsia="ru-RU"/>
        </w:rPr>
        <w:t>               </w:t>
      </w:r>
      <w:r w:rsidRPr="00B54BE4">
        <w:rPr>
          <w:rFonts w:ascii="Times New Roman" w:eastAsia="Times New Roman" w:hAnsi="Times New Roman" w:cs="Times New Roman"/>
          <w:b/>
          <w:bCs/>
          <w:sz w:val="27"/>
          <w:szCs w:val="27"/>
          <w:lang w:eastAsia="ru-RU"/>
        </w:rPr>
        <w:t>1. Общие положения</w:t>
      </w:r>
    </w:p>
    <w:p w:rsidR="00B54BE4" w:rsidRPr="00B54BE4" w:rsidRDefault="00B54BE4" w:rsidP="002B5C45">
      <w:pPr>
        <w:spacing w:before="100" w:beforeAutospacing="1" w:after="100" w:afterAutospacing="1"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sz w:val="24"/>
          <w:szCs w:val="24"/>
          <w:lang w:eastAsia="ru-RU"/>
        </w:rPr>
        <w:t xml:space="preserve">     1.1. В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 xml:space="preserve">-Хана </w:t>
      </w:r>
      <w:proofErr w:type="spellStart"/>
      <w:r w:rsidR="002B5C45" w:rsidRPr="00B54BE4">
        <w:rPr>
          <w:rFonts w:ascii="Times New Roman" w:eastAsia="Times New Roman" w:hAnsi="Times New Roman" w:cs="Times New Roman"/>
          <w:b/>
          <w:bCs/>
          <w:kern w:val="36"/>
          <w:sz w:val="24"/>
          <w:szCs w:val="24"/>
          <w:lang w:eastAsia="ru-RU"/>
        </w:rPr>
        <w:t>Султана»</w:t>
      </w:r>
      <w:r w:rsidRPr="00B54BE4">
        <w:rPr>
          <w:rFonts w:ascii="Times New Roman" w:eastAsia="Times New Roman" w:hAnsi="Times New Roman" w:cs="Times New Roman"/>
          <w:sz w:val="24"/>
          <w:szCs w:val="24"/>
          <w:lang w:eastAsia="ru-RU"/>
        </w:rPr>
        <w:t>руководителем</w:t>
      </w:r>
      <w:proofErr w:type="spellEnd"/>
      <w:r w:rsidRPr="00B54BE4">
        <w:rPr>
          <w:rFonts w:ascii="Times New Roman" w:eastAsia="Times New Roman" w:hAnsi="Times New Roman" w:cs="Times New Roman"/>
          <w:sz w:val="24"/>
          <w:szCs w:val="24"/>
          <w:lang w:eastAsia="ru-RU"/>
        </w:rPr>
        <w:t xml:space="preserve"> должно быть назначено лицо, ответственное за антивирусную защиту. В противном случае вся ответственность за обеспечение антивирусной защиты ложится на руководителя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xml:space="preserve">     1.2. В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может использоваться только лицензионное антивирусное программное обеспечение.</w:t>
      </w:r>
      <w:r w:rsidRPr="00B54BE4">
        <w:rPr>
          <w:rFonts w:ascii="Times New Roman" w:eastAsia="Times New Roman" w:hAnsi="Times New Roman" w:cs="Times New Roman"/>
          <w:sz w:val="24"/>
          <w:szCs w:val="24"/>
          <w:lang w:eastAsia="ru-RU"/>
        </w:rPr>
        <w:br/>
        <w:t>     1.3. 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лентах, CD-ROM и т.п.). Контроль исходящей информации необходимо проводить непосредственно перед архивированием и отправкой (записью на съемный носитель).</w:t>
      </w:r>
      <w:r w:rsidRPr="00B54BE4">
        <w:rPr>
          <w:rFonts w:ascii="Times New Roman" w:eastAsia="Times New Roman" w:hAnsi="Times New Roman" w:cs="Times New Roman"/>
          <w:sz w:val="24"/>
          <w:szCs w:val="24"/>
          <w:lang w:eastAsia="ru-RU"/>
        </w:rPr>
        <w:br/>
        <w:t>     1.4. Файлы, помещаемые в электронный архив, должны в обязательном порядке проходить антивирусный контроль.</w:t>
      </w:r>
      <w:r w:rsidRPr="00B54BE4">
        <w:rPr>
          <w:rFonts w:ascii="Times New Roman" w:eastAsia="Times New Roman" w:hAnsi="Times New Roman" w:cs="Times New Roman"/>
          <w:sz w:val="24"/>
          <w:szCs w:val="24"/>
          <w:lang w:eastAsia="ru-RU"/>
        </w:rPr>
        <w:br/>
        <w:t>     </w:t>
      </w:r>
      <w:r w:rsidRPr="00B54BE4">
        <w:rPr>
          <w:rFonts w:ascii="Times New Roman" w:eastAsia="Times New Roman" w:hAnsi="Times New Roman" w:cs="Times New Roman"/>
          <w:b/>
          <w:bCs/>
          <w:sz w:val="27"/>
          <w:szCs w:val="27"/>
          <w:lang w:eastAsia="ru-RU"/>
        </w:rPr>
        <w:t>2. Требования к проведению мероприятий по антивирусной защите</w:t>
      </w:r>
    </w:p>
    <w:p w:rsidR="00364D94" w:rsidRDefault="00B54BE4" w:rsidP="002B5C45">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2.1. В начале работы при загрузке компьютера в автоматическом режиме должно выполняться обновление антивирусных баз и серверов.</w:t>
      </w:r>
      <w:r w:rsidRPr="00B54BE4">
        <w:rPr>
          <w:rFonts w:ascii="Times New Roman" w:eastAsia="Times New Roman" w:hAnsi="Times New Roman" w:cs="Times New Roman"/>
          <w:sz w:val="24"/>
          <w:szCs w:val="24"/>
          <w:lang w:eastAsia="ru-RU"/>
        </w:rPr>
        <w:br/>
        <w:t>     2.2. Периодические проверки электронных архивов должны проводиться не реже одного раза в неделю.</w:t>
      </w:r>
      <w:r w:rsidRPr="00B54BE4">
        <w:rPr>
          <w:rFonts w:ascii="Times New Roman" w:eastAsia="Times New Roman" w:hAnsi="Times New Roman" w:cs="Times New Roman"/>
          <w:sz w:val="24"/>
          <w:szCs w:val="24"/>
          <w:lang w:eastAsia="ru-RU"/>
        </w:rPr>
        <w:br/>
        <w:t>     2.3. Внеочередной антивирусный контроль всех дисков и файлов персонального компьютера должен выполняться:</w:t>
      </w:r>
      <w:r w:rsidRPr="00B54BE4">
        <w:rPr>
          <w:rFonts w:ascii="Times New Roman" w:eastAsia="Times New Roman" w:hAnsi="Times New Roman" w:cs="Times New Roman"/>
          <w:sz w:val="24"/>
          <w:szCs w:val="24"/>
          <w:lang w:eastAsia="ru-RU"/>
        </w:rPr>
        <w:br/>
        <w:t xml:space="preserve">     2.3.1. Непосредственно после установки (изменения) программного обеспечения компьютера должна быть выполнена антивирусная проверка на серверах и персональных </w:t>
      </w:r>
      <w:r w:rsidRPr="00B54BE4">
        <w:rPr>
          <w:rFonts w:ascii="Times New Roman" w:eastAsia="Times New Roman" w:hAnsi="Times New Roman" w:cs="Times New Roman"/>
          <w:sz w:val="24"/>
          <w:szCs w:val="24"/>
          <w:lang w:eastAsia="ru-RU"/>
        </w:rPr>
        <w:lastRenderedPageBreak/>
        <w:t xml:space="preserve">компьютерах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2.3.2.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w:t>
      </w:r>
      <w:r w:rsidRPr="00B54BE4">
        <w:rPr>
          <w:rFonts w:ascii="Times New Roman" w:eastAsia="Times New Roman" w:hAnsi="Times New Roman" w:cs="Times New Roman"/>
          <w:sz w:val="24"/>
          <w:szCs w:val="24"/>
          <w:lang w:eastAsia="ru-RU"/>
        </w:rPr>
        <w:br/>
        <w:t>     2.3.3. При отправке и получении электронной почты пользователь обязан проверить электронные письма на наличие вирусов.</w:t>
      </w:r>
      <w:r w:rsidRPr="00B54BE4">
        <w:rPr>
          <w:rFonts w:ascii="Times New Roman" w:eastAsia="Times New Roman" w:hAnsi="Times New Roman" w:cs="Times New Roman"/>
          <w:sz w:val="24"/>
          <w:szCs w:val="24"/>
          <w:lang w:eastAsia="ru-RU"/>
        </w:rPr>
        <w:br/>
        <w:t>     2.4. В случае обнаружения при проведении антивирусной проверки зараженных компьютерными вирусами файлов или электронных писем пользователи обязаны:</w:t>
      </w:r>
      <w:r w:rsidRPr="00B54BE4">
        <w:rPr>
          <w:rFonts w:ascii="Times New Roman" w:eastAsia="Times New Roman" w:hAnsi="Times New Roman" w:cs="Times New Roman"/>
          <w:sz w:val="24"/>
          <w:szCs w:val="24"/>
          <w:lang w:eastAsia="ru-RU"/>
        </w:rPr>
        <w:br/>
        <w:t>     2.4.1. Приостановить работу.</w:t>
      </w:r>
      <w:r w:rsidRPr="00B54BE4">
        <w:rPr>
          <w:rFonts w:ascii="Times New Roman" w:eastAsia="Times New Roman" w:hAnsi="Times New Roman" w:cs="Times New Roman"/>
          <w:sz w:val="24"/>
          <w:szCs w:val="24"/>
          <w:lang w:eastAsia="ru-RU"/>
        </w:rPr>
        <w:br/>
        <w:t xml:space="preserve">     2.4.2. Немедленно поставить в известность о факте обнаружения зараженных вирусом файлов ответственного за обеспечение информационной безопасности в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w:t>
      </w:r>
      <w:r w:rsidRPr="00B54BE4">
        <w:rPr>
          <w:rFonts w:ascii="Times New Roman" w:eastAsia="Times New Roman" w:hAnsi="Times New Roman" w:cs="Times New Roman"/>
          <w:sz w:val="24"/>
          <w:szCs w:val="24"/>
          <w:lang w:eastAsia="ru-RU"/>
        </w:rPr>
        <w:br/>
        <w:t>     2.4.3. Совместно с владельцем зараженных вирусом файлов провести анализ необходимости дальнейшего их использования.</w:t>
      </w:r>
      <w:r w:rsidRPr="00B54BE4">
        <w:rPr>
          <w:rFonts w:ascii="Times New Roman" w:eastAsia="Times New Roman" w:hAnsi="Times New Roman" w:cs="Times New Roman"/>
          <w:sz w:val="24"/>
          <w:szCs w:val="24"/>
          <w:lang w:eastAsia="ru-RU"/>
        </w:rPr>
        <w:br/>
        <w:t>     2.4.4. Провести лечение или уничтожение зараженных файлов.</w:t>
      </w:r>
    </w:p>
    <w:p w:rsidR="00B54BE4" w:rsidRPr="00B54BE4" w:rsidRDefault="00B54BE4" w:rsidP="00364D94">
      <w:pPr>
        <w:spacing w:after="0" w:line="240" w:lineRule="auto"/>
        <w:rPr>
          <w:rFonts w:ascii="Times New Roman" w:eastAsia="Times New Roman" w:hAnsi="Times New Roman" w:cs="Times New Roman"/>
          <w:b/>
          <w:bCs/>
          <w:sz w:val="27"/>
          <w:szCs w:val="27"/>
          <w:lang w:eastAsia="ru-RU"/>
        </w:rPr>
      </w:pPr>
      <w:r w:rsidRPr="00B54BE4">
        <w:rPr>
          <w:rFonts w:ascii="Times New Roman" w:eastAsia="Times New Roman" w:hAnsi="Times New Roman" w:cs="Times New Roman"/>
          <w:sz w:val="24"/>
          <w:szCs w:val="24"/>
          <w:lang w:eastAsia="ru-RU"/>
        </w:rPr>
        <w:t> </w:t>
      </w:r>
      <w:r w:rsidRPr="00B54BE4">
        <w:rPr>
          <w:rFonts w:ascii="Times New Roman" w:eastAsia="Times New Roman" w:hAnsi="Times New Roman" w:cs="Times New Roman"/>
          <w:b/>
          <w:bCs/>
          <w:sz w:val="27"/>
          <w:szCs w:val="27"/>
          <w:lang w:eastAsia="ru-RU"/>
        </w:rPr>
        <w:t>3. Ответственность</w:t>
      </w:r>
    </w:p>
    <w:p w:rsidR="00B54BE4" w:rsidRPr="00B54BE4" w:rsidRDefault="00B54BE4" w:rsidP="00B54BE4">
      <w:pPr>
        <w:spacing w:before="100" w:beforeAutospacing="1" w:after="100" w:afterAutospacing="1" w:line="240" w:lineRule="auto"/>
        <w:rPr>
          <w:rFonts w:ascii="Times New Roman" w:eastAsia="Times New Roman" w:hAnsi="Times New Roman" w:cs="Times New Roman"/>
          <w:sz w:val="24"/>
          <w:szCs w:val="24"/>
          <w:lang w:eastAsia="ru-RU"/>
        </w:rPr>
      </w:pPr>
      <w:r w:rsidRPr="00B54BE4">
        <w:rPr>
          <w:rFonts w:ascii="Times New Roman" w:eastAsia="Times New Roman" w:hAnsi="Times New Roman" w:cs="Times New Roman"/>
          <w:sz w:val="24"/>
          <w:szCs w:val="24"/>
          <w:lang w:eastAsia="ru-RU"/>
        </w:rPr>
        <w:t xml:space="preserve">         3.1. Ответственность за организацию антивирусной защиты возлагается на руководителя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или лицо, им назначенное.</w:t>
      </w:r>
      <w:r w:rsidRPr="00B54BE4">
        <w:rPr>
          <w:rFonts w:ascii="Times New Roman" w:eastAsia="Times New Roman" w:hAnsi="Times New Roman" w:cs="Times New Roman"/>
          <w:sz w:val="24"/>
          <w:szCs w:val="24"/>
          <w:lang w:eastAsia="ru-RU"/>
        </w:rPr>
        <w:br/>
        <w:t xml:space="preserve">     3.2. </w:t>
      </w:r>
      <w:proofErr w:type="gramStart"/>
      <w:r w:rsidRPr="00B54BE4">
        <w:rPr>
          <w:rFonts w:ascii="Times New Roman" w:eastAsia="Times New Roman" w:hAnsi="Times New Roman" w:cs="Times New Roman"/>
          <w:sz w:val="24"/>
          <w:szCs w:val="24"/>
          <w:lang w:eastAsia="ru-RU"/>
        </w:rPr>
        <w:t xml:space="preserve">Ответственность за проведение мероприятий антивирусного контроля в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и соблюдение требований настоящей Инструкции возлагается на ответственного за обеспечение антивирусной защиты.</w:t>
      </w:r>
      <w:r w:rsidRPr="00B54BE4">
        <w:rPr>
          <w:rFonts w:ascii="Times New Roman" w:eastAsia="Times New Roman" w:hAnsi="Times New Roman" w:cs="Times New Roman"/>
          <w:sz w:val="24"/>
          <w:szCs w:val="24"/>
          <w:lang w:eastAsia="ru-RU"/>
        </w:rPr>
        <w:br/>
        <w:t>     3.3.</w:t>
      </w:r>
      <w:proofErr w:type="gramEnd"/>
      <w:r w:rsidRPr="00B54BE4">
        <w:rPr>
          <w:rFonts w:ascii="Times New Roman" w:eastAsia="Times New Roman" w:hAnsi="Times New Roman" w:cs="Times New Roman"/>
          <w:sz w:val="24"/>
          <w:szCs w:val="24"/>
          <w:lang w:eastAsia="ru-RU"/>
        </w:rPr>
        <w:t xml:space="preserve"> Периодический </w:t>
      </w:r>
      <w:proofErr w:type="gramStart"/>
      <w:r w:rsidRPr="00B54BE4">
        <w:rPr>
          <w:rFonts w:ascii="Times New Roman" w:eastAsia="Times New Roman" w:hAnsi="Times New Roman" w:cs="Times New Roman"/>
          <w:sz w:val="24"/>
          <w:szCs w:val="24"/>
          <w:lang w:eastAsia="ru-RU"/>
        </w:rPr>
        <w:t>контроль за</w:t>
      </w:r>
      <w:proofErr w:type="gramEnd"/>
      <w:r w:rsidRPr="00B54BE4">
        <w:rPr>
          <w:rFonts w:ascii="Times New Roman" w:eastAsia="Times New Roman" w:hAnsi="Times New Roman" w:cs="Times New Roman"/>
          <w:sz w:val="24"/>
          <w:szCs w:val="24"/>
          <w:lang w:eastAsia="ru-RU"/>
        </w:rPr>
        <w:t xml:space="preserve"> состоянием антивирусной защиты в </w:t>
      </w:r>
      <w:r w:rsidR="002B5C45" w:rsidRPr="00B54BE4">
        <w:rPr>
          <w:rFonts w:ascii="Times New Roman" w:eastAsia="Times New Roman" w:hAnsi="Times New Roman" w:cs="Times New Roman"/>
          <w:b/>
          <w:bCs/>
          <w:kern w:val="36"/>
          <w:sz w:val="24"/>
          <w:szCs w:val="24"/>
          <w:lang w:eastAsia="ru-RU"/>
        </w:rPr>
        <w:t xml:space="preserve">МБОУ «Каспийский лицей №8 имени </w:t>
      </w:r>
      <w:proofErr w:type="spellStart"/>
      <w:r w:rsidR="002B5C45" w:rsidRPr="00B54BE4">
        <w:rPr>
          <w:rFonts w:ascii="Times New Roman" w:eastAsia="Times New Roman" w:hAnsi="Times New Roman" w:cs="Times New Roman"/>
          <w:b/>
          <w:bCs/>
          <w:kern w:val="36"/>
          <w:sz w:val="24"/>
          <w:szCs w:val="24"/>
          <w:lang w:eastAsia="ru-RU"/>
        </w:rPr>
        <w:t>Амет</w:t>
      </w:r>
      <w:proofErr w:type="spellEnd"/>
      <w:r w:rsidR="002B5C45" w:rsidRPr="00B54BE4">
        <w:rPr>
          <w:rFonts w:ascii="Times New Roman" w:eastAsia="Times New Roman" w:hAnsi="Times New Roman" w:cs="Times New Roman"/>
          <w:b/>
          <w:bCs/>
          <w:kern w:val="36"/>
          <w:sz w:val="24"/>
          <w:szCs w:val="24"/>
          <w:lang w:eastAsia="ru-RU"/>
        </w:rPr>
        <w:t>-Хана Султана»</w:t>
      </w:r>
      <w:r w:rsidRPr="00B54BE4">
        <w:rPr>
          <w:rFonts w:ascii="Times New Roman" w:eastAsia="Times New Roman" w:hAnsi="Times New Roman" w:cs="Times New Roman"/>
          <w:sz w:val="24"/>
          <w:szCs w:val="24"/>
          <w:lang w:eastAsia="ru-RU"/>
        </w:rPr>
        <w:t xml:space="preserve"> осуществляется руководителем.</w:t>
      </w:r>
    </w:p>
    <w:p w:rsidR="00CD69C3" w:rsidRPr="00361C07" w:rsidRDefault="00CD69C3">
      <w:pPr>
        <w:rPr>
          <w:sz w:val="28"/>
          <w:szCs w:val="28"/>
        </w:rPr>
      </w:pPr>
    </w:p>
    <w:sectPr w:rsidR="00CD69C3" w:rsidRPr="00361C07" w:rsidSect="00EF4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14"/>
    <w:rsid w:val="00063D37"/>
    <w:rsid w:val="0015275A"/>
    <w:rsid w:val="001608A2"/>
    <w:rsid w:val="002B5C45"/>
    <w:rsid w:val="00312797"/>
    <w:rsid w:val="00361C07"/>
    <w:rsid w:val="00364D94"/>
    <w:rsid w:val="006056D9"/>
    <w:rsid w:val="0062638E"/>
    <w:rsid w:val="006805F4"/>
    <w:rsid w:val="006F01F4"/>
    <w:rsid w:val="008C0F47"/>
    <w:rsid w:val="00A44CDE"/>
    <w:rsid w:val="00A96B2F"/>
    <w:rsid w:val="00B54BE4"/>
    <w:rsid w:val="00B806C7"/>
    <w:rsid w:val="00C02D26"/>
    <w:rsid w:val="00C5221E"/>
    <w:rsid w:val="00CD69C3"/>
    <w:rsid w:val="00D45D14"/>
    <w:rsid w:val="00EF484D"/>
    <w:rsid w:val="00F56318"/>
    <w:rsid w:val="00FF2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27318">
      <w:bodyDiv w:val="1"/>
      <w:marLeft w:val="0"/>
      <w:marRight w:val="0"/>
      <w:marTop w:val="0"/>
      <w:marBottom w:val="0"/>
      <w:divBdr>
        <w:top w:val="none" w:sz="0" w:space="0" w:color="auto"/>
        <w:left w:val="none" w:sz="0" w:space="0" w:color="auto"/>
        <w:bottom w:val="none" w:sz="0" w:space="0" w:color="auto"/>
        <w:right w:val="none" w:sz="0" w:space="0" w:color="auto"/>
      </w:divBdr>
      <w:divsChild>
        <w:div w:id="874275022">
          <w:marLeft w:val="0"/>
          <w:marRight w:val="0"/>
          <w:marTop w:val="0"/>
          <w:marBottom w:val="0"/>
          <w:divBdr>
            <w:top w:val="none" w:sz="0" w:space="0" w:color="auto"/>
            <w:left w:val="none" w:sz="0" w:space="0" w:color="auto"/>
            <w:bottom w:val="none" w:sz="0" w:space="0" w:color="auto"/>
            <w:right w:val="none" w:sz="0" w:space="0" w:color="auto"/>
          </w:divBdr>
          <w:divsChild>
            <w:div w:id="212541227">
              <w:marLeft w:val="0"/>
              <w:marRight w:val="0"/>
              <w:marTop w:val="0"/>
              <w:marBottom w:val="0"/>
              <w:divBdr>
                <w:top w:val="none" w:sz="0" w:space="0" w:color="auto"/>
                <w:left w:val="none" w:sz="0" w:space="0" w:color="auto"/>
                <w:bottom w:val="none" w:sz="0" w:space="0" w:color="auto"/>
                <w:right w:val="none" w:sz="0" w:space="0" w:color="auto"/>
              </w:divBdr>
              <w:divsChild>
                <w:div w:id="154810339">
                  <w:marLeft w:val="0"/>
                  <w:marRight w:val="0"/>
                  <w:marTop w:val="0"/>
                  <w:marBottom w:val="0"/>
                  <w:divBdr>
                    <w:top w:val="none" w:sz="0" w:space="0" w:color="auto"/>
                    <w:left w:val="none" w:sz="0" w:space="0" w:color="auto"/>
                    <w:bottom w:val="none" w:sz="0" w:space="0" w:color="auto"/>
                    <w:right w:val="none" w:sz="0" w:space="0" w:color="auto"/>
                  </w:divBdr>
                  <w:divsChild>
                    <w:div w:id="995495096">
                      <w:marLeft w:val="0"/>
                      <w:marRight w:val="0"/>
                      <w:marTop w:val="0"/>
                      <w:marBottom w:val="0"/>
                      <w:divBdr>
                        <w:top w:val="none" w:sz="0" w:space="0" w:color="auto"/>
                        <w:left w:val="none" w:sz="0" w:space="0" w:color="auto"/>
                        <w:bottom w:val="none" w:sz="0" w:space="0" w:color="auto"/>
                        <w:right w:val="none" w:sz="0" w:space="0" w:color="auto"/>
                      </w:divBdr>
                      <w:divsChild>
                        <w:div w:id="332530846">
                          <w:marLeft w:val="0"/>
                          <w:marRight w:val="0"/>
                          <w:marTop w:val="0"/>
                          <w:marBottom w:val="0"/>
                          <w:divBdr>
                            <w:top w:val="none" w:sz="0" w:space="0" w:color="auto"/>
                            <w:left w:val="none" w:sz="0" w:space="0" w:color="auto"/>
                            <w:bottom w:val="none" w:sz="0" w:space="0" w:color="auto"/>
                            <w:right w:val="none" w:sz="0" w:space="0" w:color="auto"/>
                          </w:divBdr>
                          <w:divsChild>
                            <w:div w:id="392192361">
                              <w:marLeft w:val="0"/>
                              <w:marRight w:val="0"/>
                              <w:marTop w:val="0"/>
                              <w:marBottom w:val="0"/>
                              <w:divBdr>
                                <w:top w:val="none" w:sz="0" w:space="0" w:color="auto"/>
                                <w:left w:val="none" w:sz="0" w:space="0" w:color="auto"/>
                                <w:bottom w:val="none" w:sz="0" w:space="0" w:color="auto"/>
                                <w:right w:val="none" w:sz="0" w:space="0" w:color="auto"/>
                              </w:divBdr>
                              <w:divsChild>
                                <w:div w:id="570703246">
                                  <w:marLeft w:val="0"/>
                                  <w:marRight w:val="0"/>
                                  <w:marTop w:val="0"/>
                                  <w:marBottom w:val="0"/>
                                  <w:divBdr>
                                    <w:top w:val="none" w:sz="0" w:space="0" w:color="auto"/>
                                    <w:left w:val="none" w:sz="0" w:space="0" w:color="auto"/>
                                    <w:bottom w:val="none" w:sz="0" w:space="0" w:color="auto"/>
                                    <w:right w:val="none" w:sz="0" w:space="0" w:color="auto"/>
                                  </w:divBdr>
                                  <w:divsChild>
                                    <w:div w:id="15218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72500145" TargetMode="Externa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038355" TargetMode="External"/><Relationship Id="rId11" Type="http://schemas.openxmlformats.org/officeDocument/2006/relationships/fontTable" Target="fontTable.xml"/><Relationship Id="rId5" Type="http://schemas.openxmlformats.org/officeDocument/2006/relationships/hyperlink" Target="http://docs.cntd.ru/document/9003751" TargetMode="External"/><Relationship Id="rId10" Type="http://schemas.openxmlformats.org/officeDocument/2006/relationships/hyperlink" Target="http://docs.cntd.ru/document/901783291" TargetMode="External"/><Relationship Id="rId4" Type="http://schemas.openxmlformats.org/officeDocument/2006/relationships/webSettings" Target="webSettings.xml"/><Relationship Id="rId9" Type="http://schemas.openxmlformats.org/officeDocument/2006/relationships/hyperlink" Target="http://docs.cntd.ru/document/9003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4880</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Каспийский лицей №8</Company>
  <LinksUpToDate>false</LinksUpToDate>
  <CharactersWithSpaces>32637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Багаудин Абдуллаевич</dc:creator>
  <cp:lastModifiedBy>1</cp:lastModifiedBy>
  <cp:revision>2</cp:revision>
  <cp:lastPrinted>2016-01-21T10:59:00Z</cp:lastPrinted>
  <dcterms:created xsi:type="dcterms:W3CDTF">2017-11-24T09:44:00Z</dcterms:created>
  <dcterms:modified xsi:type="dcterms:W3CDTF">2017-11-24T09:44:00Z</dcterms:modified>
</cp:coreProperties>
</file>